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69141C" w:rsidRPr="0069141C" w:rsidRDefault="002D0384" w:rsidP="006914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69141C">
              <w:rPr>
                <w:sz w:val="26"/>
                <w:szCs w:val="26"/>
              </w:rPr>
              <w:br/>
            </w:r>
            <w:r w:rsidR="0069141C" w:rsidRPr="0069141C">
              <w:rPr>
                <w:sz w:val="26"/>
                <w:szCs w:val="26"/>
              </w:rPr>
              <w:t xml:space="preserve">по развитию инновационной </w:t>
            </w:r>
            <w:r w:rsidR="0069141C">
              <w:rPr>
                <w:sz w:val="26"/>
                <w:szCs w:val="26"/>
              </w:rPr>
              <w:br/>
            </w:r>
            <w:r w:rsidR="0069141C" w:rsidRPr="0069141C">
              <w:rPr>
                <w:sz w:val="26"/>
                <w:szCs w:val="26"/>
              </w:rPr>
              <w:t>и предпринимательской деятельности 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69141C" w:rsidP="0069141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А</w:t>
            </w:r>
            <w:r w:rsidR="00267B25" w:rsidRPr="00267B2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0D16DA">
              <w:rPr>
                <w:sz w:val="26"/>
                <w:szCs w:val="26"/>
              </w:rPr>
              <w:t>.</w:t>
            </w:r>
            <w:r w:rsidR="001317F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Осадченко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C32417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32417">
              <w:rPr>
                <w:sz w:val="22"/>
              </w:rPr>
              <w:t>2</w:t>
            </w:r>
            <w:r>
              <w:rPr>
                <w:sz w:val="22"/>
              </w:rPr>
              <w:t>-</w:t>
            </w:r>
            <w:r w:rsidR="000D16DA">
              <w:rPr>
                <w:sz w:val="22"/>
              </w:rPr>
              <w:t>0</w:t>
            </w:r>
            <w:r w:rsidR="00C32417">
              <w:rPr>
                <w:sz w:val="22"/>
              </w:rPr>
              <w:t>382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0D16DA" w:rsidP="00C32417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="00267B25">
              <w:rPr>
                <w:sz w:val="22"/>
              </w:rPr>
              <w:t>.0</w:t>
            </w:r>
            <w:r w:rsidR="00C32417">
              <w:rPr>
                <w:sz w:val="22"/>
              </w:rPr>
              <w:t>5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64434E" w:rsidRDefault="00267B25" w:rsidP="0064434E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</w:t>
      </w:r>
      <w:r w:rsidR="000D16DA">
        <w:rPr>
          <w:sz w:val="26"/>
          <w:szCs w:val="26"/>
        </w:rPr>
        <w:t xml:space="preserve">б утверждении Порядка предоставления </w:t>
      </w:r>
      <w:r w:rsidR="0064434E" w:rsidRPr="0064434E">
        <w:rPr>
          <w:sz w:val="26"/>
          <w:szCs w:val="26"/>
        </w:rPr>
        <w:t>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инфраструктуры инновационного бизнеса, инновационной инфраструктуры</w:t>
      </w:r>
      <w:r w:rsidR="0043328B">
        <w:rPr>
          <w:sz w:val="26"/>
          <w:szCs w:val="26"/>
        </w:rPr>
        <w:t>»</w:t>
      </w:r>
    </w:p>
    <w:p w:rsidR="0064434E" w:rsidRDefault="0064434E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9B5509" w:rsidRDefault="00267B25" w:rsidP="007B3B0F">
      <w:pPr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 w:rsidRPr="009B5509">
        <w:rPr>
          <w:sz w:val="26"/>
          <w:szCs w:val="26"/>
        </w:rPr>
        <w:br/>
      </w:r>
      <w:r w:rsidRPr="009B5509">
        <w:rPr>
          <w:sz w:val="26"/>
          <w:szCs w:val="26"/>
        </w:rPr>
        <w:t xml:space="preserve">как уполномоченный орган в области оценки регулирующего воздействия проектов </w:t>
      </w:r>
      <w:proofErr w:type="gramStart"/>
      <w:r w:rsidRPr="009B5509">
        <w:rPr>
          <w:sz w:val="26"/>
          <w:szCs w:val="26"/>
        </w:rPr>
        <w:t xml:space="preserve">нормативных правовых актов Томской области, рассмотрел проект постановления Администрации Томской области </w:t>
      </w:r>
      <w:r w:rsidR="00891448" w:rsidRPr="009B5509">
        <w:rPr>
          <w:sz w:val="26"/>
          <w:szCs w:val="26"/>
        </w:rPr>
        <w:t xml:space="preserve">«Об </w:t>
      </w:r>
      <w:r w:rsidR="0043328B" w:rsidRPr="009B5509">
        <w:rPr>
          <w:sz w:val="26"/>
          <w:szCs w:val="26"/>
        </w:rPr>
        <w:t xml:space="preserve">утверждении Порядка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инфраструктуры инновационного </w:t>
      </w:r>
      <w:proofErr w:type="gramEnd"/>
      <w:r w:rsidR="0043328B" w:rsidRPr="009B5509">
        <w:rPr>
          <w:sz w:val="26"/>
          <w:szCs w:val="26"/>
        </w:rPr>
        <w:t>бизнеса, инновационной инфраструктуры»</w:t>
      </w:r>
      <w:r w:rsidRPr="009B5509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3328B" w:rsidRPr="009B5509">
        <w:rPr>
          <w:sz w:val="26"/>
          <w:szCs w:val="26"/>
        </w:rPr>
        <w:t>по развитию инновационной и предпринимательской деятельности Томской области</w:t>
      </w:r>
      <w:r w:rsidR="00891448" w:rsidRPr="009B5509">
        <w:rPr>
          <w:sz w:val="26"/>
          <w:szCs w:val="26"/>
        </w:rPr>
        <w:t xml:space="preserve"> </w:t>
      </w:r>
      <w:r w:rsidRPr="009B5509">
        <w:rPr>
          <w:sz w:val="26"/>
          <w:szCs w:val="26"/>
        </w:rPr>
        <w:t>(далее – Разработчик), и сообщает следующее.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9B5509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9B5509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9B5509">
        <w:rPr>
          <w:sz w:val="26"/>
          <w:szCs w:val="26"/>
        </w:rPr>
        <w:t xml:space="preserve"> обязанности, запреты и ограничения </w:t>
      </w:r>
      <w:r w:rsidR="00B55B8A" w:rsidRPr="009B5509">
        <w:rPr>
          <w:sz w:val="26"/>
          <w:szCs w:val="26"/>
        </w:rPr>
        <w:br/>
      </w:r>
      <w:r w:rsidR="00773074" w:rsidRPr="009B5509">
        <w:rPr>
          <w:sz w:val="26"/>
          <w:szCs w:val="26"/>
        </w:rPr>
        <w:t>для субъектов предпринимательской деятельности</w:t>
      </w:r>
      <w:r w:rsidRPr="009B5509">
        <w:rPr>
          <w:sz w:val="26"/>
          <w:szCs w:val="26"/>
        </w:rPr>
        <w:t xml:space="preserve"> (пункт 3 Порядка).</w:t>
      </w:r>
    </w:p>
    <w:p w:rsidR="002D0384" w:rsidRPr="009B5509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9B5509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 xml:space="preserve">Степень регулирующего воздействия проекта акта: </w:t>
      </w:r>
      <w:r w:rsidR="0043328B" w:rsidRPr="009B5509">
        <w:rPr>
          <w:sz w:val="26"/>
          <w:szCs w:val="26"/>
        </w:rPr>
        <w:t>средняя</w:t>
      </w:r>
      <w:r w:rsidRPr="009B5509">
        <w:rPr>
          <w:sz w:val="26"/>
          <w:szCs w:val="26"/>
        </w:rPr>
        <w:t>.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t xml:space="preserve">3) </w:t>
      </w:r>
      <w:r w:rsidRPr="009B5509">
        <w:rPr>
          <w:sz w:val="26"/>
          <w:szCs w:val="26"/>
        </w:rPr>
        <w:t>подготовка заключения Департаментом.</w:t>
      </w:r>
    </w:p>
    <w:p w:rsidR="006D5459" w:rsidRPr="009B5509" w:rsidRDefault="006D5459" w:rsidP="006D545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B5509">
        <w:rPr>
          <w:sz w:val="26"/>
          <w:szCs w:val="26"/>
        </w:rPr>
        <w:t xml:space="preserve">В соответствии с абзацем вторым пункта 6-1 Порядка в отношении проектов актов </w:t>
      </w:r>
      <w:r w:rsidRPr="009B5509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9B5509">
        <w:rPr>
          <w:rFonts w:eastAsia="Calibri"/>
          <w:sz w:val="26"/>
          <w:szCs w:val="26"/>
        </w:rPr>
        <w:t>проводится</w:t>
      </w:r>
      <w:proofErr w:type="gramEnd"/>
      <w:r w:rsidRPr="009B5509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 </w:t>
      </w:r>
    </w:p>
    <w:p w:rsidR="006D5459" w:rsidRPr="009B5509" w:rsidRDefault="006D5459" w:rsidP="006D54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B5509">
        <w:rPr>
          <w:rFonts w:eastAsia="Calibri"/>
          <w:sz w:val="26"/>
          <w:szCs w:val="26"/>
        </w:rPr>
        <w:t>При этом согласно пункту 11 Порядка п</w:t>
      </w:r>
      <w:r w:rsidRPr="009B5509">
        <w:rPr>
          <w:sz w:val="26"/>
          <w:szCs w:val="26"/>
        </w:rPr>
        <w:t>озиции заинтересованных лиц могут быть получены посредством проведения совещаний, заседаний общественно-консультативных органов при Губернаторе Томской области, заместителях Губернатора Томской области и других совещательных и консультационных органов с участием представителей предпринимательского сообщества, действующих при органах государственной власти Томской области, посредством проведения опросов представителей групп заинтересованных лиц, а также с использованием иных форм публичного обсуждения.</w:t>
      </w:r>
      <w:proofErr w:type="gramEnd"/>
    </w:p>
    <w:p w:rsidR="00052F84" w:rsidRPr="009B5509" w:rsidRDefault="006D5459" w:rsidP="00052F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B5509">
        <w:rPr>
          <w:sz w:val="26"/>
          <w:szCs w:val="26"/>
        </w:rPr>
        <w:t xml:space="preserve">В целях реализации 1 этапа в марте – апреле </w:t>
      </w:r>
      <w:r w:rsidR="000F26C2" w:rsidRPr="009B5509">
        <w:rPr>
          <w:sz w:val="26"/>
          <w:szCs w:val="26"/>
        </w:rPr>
        <w:t xml:space="preserve">текущего года </w:t>
      </w:r>
      <w:r w:rsidRPr="009B5509">
        <w:rPr>
          <w:sz w:val="26"/>
          <w:szCs w:val="26"/>
        </w:rPr>
        <w:t xml:space="preserve">проводились </w:t>
      </w:r>
      <w:r w:rsidR="00052F84" w:rsidRPr="009B5509">
        <w:rPr>
          <w:sz w:val="26"/>
          <w:szCs w:val="26"/>
        </w:rPr>
        <w:t xml:space="preserve">аппаратные </w:t>
      </w:r>
      <w:r w:rsidRPr="009B5509">
        <w:rPr>
          <w:sz w:val="26"/>
          <w:szCs w:val="26"/>
        </w:rPr>
        <w:t xml:space="preserve">совещания </w:t>
      </w:r>
      <w:r w:rsidR="00052F84" w:rsidRPr="009B5509">
        <w:rPr>
          <w:sz w:val="26"/>
          <w:szCs w:val="26"/>
        </w:rPr>
        <w:t xml:space="preserve">с участием Разработчика при заместителе Губернатора Томской области по экономике А.А. Антонове, где обсуждались вопросы реализации мероприятий по развитию инфраструктуры инновационного бизнеса </w:t>
      </w:r>
      <w:r w:rsidR="00052F84" w:rsidRPr="009B5509">
        <w:rPr>
          <w:sz w:val="26"/>
          <w:szCs w:val="26"/>
        </w:rPr>
        <w:br/>
        <w:t xml:space="preserve">и инновационной инфраструктуры </w:t>
      </w:r>
      <w:r w:rsidRPr="009B5509">
        <w:rPr>
          <w:sz w:val="26"/>
          <w:szCs w:val="26"/>
        </w:rPr>
        <w:t xml:space="preserve">в рамках государственной программы «Развитие </w:t>
      </w:r>
      <w:r w:rsidR="00052F84" w:rsidRPr="009B5509">
        <w:rPr>
          <w:sz w:val="26"/>
          <w:szCs w:val="26"/>
        </w:rPr>
        <w:t>инновационной деятельности и науки в Томской области</w:t>
      </w:r>
      <w:r w:rsidRPr="009B5509">
        <w:rPr>
          <w:sz w:val="26"/>
          <w:szCs w:val="26"/>
        </w:rPr>
        <w:t xml:space="preserve">», утвержденной </w:t>
      </w:r>
      <w:hyperlink r:id="rId9" w:history="1">
        <w:r w:rsidRPr="009B5509">
          <w:rPr>
            <w:sz w:val="26"/>
            <w:szCs w:val="26"/>
          </w:rPr>
          <w:t>постановлением</w:t>
        </w:r>
      </w:hyperlink>
      <w:r w:rsidRPr="009B5509">
        <w:rPr>
          <w:sz w:val="26"/>
          <w:szCs w:val="26"/>
        </w:rPr>
        <w:t xml:space="preserve"> Администрации Томской области </w:t>
      </w:r>
      <w:r w:rsidR="00052F84" w:rsidRPr="009B5509">
        <w:rPr>
          <w:sz w:val="26"/>
          <w:szCs w:val="26"/>
        </w:rPr>
        <w:t xml:space="preserve">от 30.10.2014 № 414а </w:t>
      </w:r>
      <w:r w:rsidR="00052F84" w:rsidRPr="009B5509">
        <w:rPr>
          <w:sz w:val="26"/>
          <w:szCs w:val="26"/>
        </w:rPr>
        <w:br/>
        <w:t>«Об</w:t>
      </w:r>
      <w:proofErr w:type="gramEnd"/>
      <w:r w:rsidR="00052F84" w:rsidRPr="009B5509">
        <w:rPr>
          <w:sz w:val="26"/>
          <w:szCs w:val="26"/>
        </w:rPr>
        <w:t xml:space="preserve"> </w:t>
      </w:r>
      <w:proofErr w:type="gramStart"/>
      <w:r w:rsidR="00052F84" w:rsidRPr="009B5509">
        <w:rPr>
          <w:sz w:val="26"/>
          <w:szCs w:val="26"/>
        </w:rPr>
        <w:t>утверждении</w:t>
      </w:r>
      <w:proofErr w:type="gramEnd"/>
      <w:r w:rsidR="00052F84" w:rsidRPr="009B5509">
        <w:rPr>
          <w:sz w:val="26"/>
          <w:szCs w:val="26"/>
        </w:rPr>
        <w:t xml:space="preserve"> государственной программы «Развитие инновационной деятельности и науки в Томской области»</w:t>
      </w:r>
      <w:r w:rsidR="00143E6A" w:rsidRPr="009B5509">
        <w:rPr>
          <w:sz w:val="26"/>
          <w:szCs w:val="26"/>
        </w:rPr>
        <w:t>.</w:t>
      </w:r>
    </w:p>
    <w:p w:rsidR="000B1D52" w:rsidRPr="009B5509" w:rsidRDefault="00143E6A" w:rsidP="00E16DB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 xml:space="preserve">По итогам данного этапа участниками совещаний было решено, что </w:t>
      </w:r>
      <w:r w:rsidR="000B1D52" w:rsidRPr="009B5509">
        <w:rPr>
          <w:sz w:val="26"/>
          <w:szCs w:val="26"/>
        </w:rPr>
        <w:t xml:space="preserve">для </w:t>
      </w:r>
      <w:r w:rsidRPr="009B5509">
        <w:rPr>
          <w:sz w:val="26"/>
          <w:szCs w:val="26"/>
        </w:rPr>
        <w:t>реализаци</w:t>
      </w:r>
      <w:r w:rsidR="000B1D52" w:rsidRPr="009B5509">
        <w:rPr>
          <w:sz w:val="26"/>
          <w:szCs w:val="26"/>
        </w:rPr>
        <w:t>и</w:t>
      </w:r>
      <w:r w:rsidRPr="009B5509">
        <w:rPr>
          <w:sz w:val="26"/>
          <w:szCs w:val="26"/>
        </w:rPr>
        <w:t xml:space="preserve"> мероприятия </w:t>
      </w:r>
      <w:r w:rsidR="000B1D52" w:rsidRPr="009B5509">
        <w:rPr>
          <w:sz w:val="26"/>
          <w:szCs w:val="26"/>
        </w:rPr>
        <w:t>«Развити</w:t>
      </w:r>
      <w:r w:rsidR="00E16DBE" w:rsidRPr="009B5509">
        <w:rPr>
          <w:sz w:val="26"/>
          <w:szCs w:val="26"/>
        </w:rPr>
        <w:t>е</w:t>
      </w:r>
      <w:r w:rsidR="000B1D52" w:rsidRPr="009B5509">
        <w:rPr>
          <w:sz w:val="26"/>
          <w:szCs w:val="26"/>
        </w:rPr>
        <w:t xml:space="preserve"> инфраструктуры инновационного бизнеса</w:t>
      </w:r>
      <w:r w:rsidR="00E16DBE" w:rsidRPr="009B5509">
        <w:rPr>
          <w:sz w:val="26"/>
          <w:szCs w:val="26"/>
        </w:rPr>
        <w:t>,</w:t>
      </w:r>
      <w:r w:rsidR="000B1D52" w:rsidRPr="009B5509">
        <w:rPr>
          <w:sz w:val="26"/>
          <w:szCs w:val="26"/>
        </w:rPr>
        <w:t xml:space="preserve"> инновационной инфраструктуры</w:t>
      </w:r>
      <w:r w:rsidR="00E16DBE" w:rsidRPr="009B5509">
        <w:rPr>
          <w:sz w:val="26"/>
          <w:szCs w:val="26"/>
        </w:rPr>
        <w:t xml:space="preserve">» </w:t>
      </w:r>
      <w:r w:rsidRPr="009B5509">
        <w:rPr>
          <w:sz w:val="26"/>
          <w:szCs w:val="26"/>
        </w:rPr>
        <w:t xml:space="preserve">указанной государственной программы </w:t>
      </w:r>
      <w:r w:rsidR="00E16DBE" w:rsidRPr="009B5509">
        <w:rPr>
          <w:sz w:val="26"/>
          <w:szCs w:val="26"/>
        </w:rPr>
        <w:t xml:space="preserve">требуется </w:t>
      </w:r>
      <w:r w:rsidR="000B1D52" w:rsidRPr="009B5509">
        <w:rPr>
          <w:sz w:val="26"/>
          <w:szCs w:val="26"/>
        </w:rPr>
        <w:t xml:space="preserve">разработать и согласовать порядок предоставления </w:t>
      </w:r>
      <w:r w:rsidR="00E55498" w:rsidRPr="009B5509">
        <w:rPr>
          <w:sz w:val="26"/>
          <w:szCs w:val="26"/>
        </w:rPr>
        <w:t xml:space="preserve">государственной поддержки </w:t>
      </w:r>
      <w:r w:rsidR="00E55498" w:rsidRPr="009B5509">
        <w:rPr>
          <w:sz w:val="26"/>
          <w:szCs w:val="26"/>
        </w:rPr>
        <w:br/>
        <w:t xml:space="preserve">в форме </w:t>
      </w:r>
      <w:r w:rsidR="000B1D52" w:rsidRPr="009B5509">
        <w:rPr>
          <w:sz w:val="26"/>
          <w:szCs w:val="26"/>
        </w:rPr>
        <w:t>субсиди</w:t>
      </w:r>
      <w:r w:rsidR="00931BEA" w:rsidRPr="009B5509">
        <w:rPr>
          <w:sz w:val="26"/>
          <w:szCs w:val="26"/>
        </w:rPr>
        <w:t>й</w:t>
      </w:r>
      <w:r w:rsidR="000B1D52" w:rsidRPr="009B5509">
        <w:rPr>
          <w:sz w:val="26"/>
          <w:szCs w:val="26"/>
        </w:rPr>
        <w:t xml:space="preserve"> на</w:t>
      </w:r>
      <w:r w:rsidR="00E16DBE" w:rsidRPr="009B5509">
        <w:rPr>
          <w:sz w:val="26"/>
          <w:szCs w:val="26"/>
        </w:rPr>
        <w:t xml:space="preserve"> </w:t>
      </w:r>
      <w:r w:rsidR="000B1D52" w:rsidRPr="009B5509">
        <w:rPr>
          <w:sz w:val="26"/>
          <w:szCs w:val="26"/>
        </w:rPr>
        <w:t>функционирование регионального фонда «</w:t>
      </w:r>
      <w:proofErr w:type="spellStart"/>
      <w:r w:rsidR="000B1D52" w:rsidRPr="009B5509">
        <w:rPr>
          <w:sz w:val="26"/>
          <w:szCs w:val="26"/>
        </w:rPr>
        <w:t>Иннопрактика</w:t>
      </w:r>
      <w:proofErr w:type="spellEnd"/>
      <w:r w:rsidR="000B1D52" w:rsidRPr="009B5509">
        <w:rPr>
          <w:sz w:val="26"/>
          <w:szCs w:val="26"/>
        </w:rPr>
        <w:t>».</w:t>
      </w:r>
    </w:p>
    <w:p w:rsidR="00143E6A" w:rsidRPr="009B5509" w:rsidRDefault="00143E6A" w:rsidP="00143E6A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B5509">
        <w:rPr>
          <w:rFonts w:eastAsia="Calibri"/>
          <w:sz w:val="26"/>
          <w:szCs w:val="26"/>
        </w:rPr>
        <w:t>Сводка предложений по итогам обсуждения идеи (концепции) Разработчиком не формировалась.</w:t>
      </w:r>
    </w:p>
    <w:p w:rsidR="0096034E" w:rsidRPr="009B5509" w:rsidRDefault="00D21D25" w:rsidP="008314D3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</w:rPr>
        <w:t xml:space="preserve">Для </w:t>
      </w:r>
      <w:r w:rsidRPr="009B5509">
        <w:rPr>
          <w:sz w:val="26"/>
          <w:szCs w:val="26"/>
          <w:lang w:eastAsia="en-US"/>
        </w:rPr>
        <w:t>реализации 2 этапа процедуры оценки регулирующего воздействия</w:t>
      </w:r>
      <w:r w:rsidR="00121061" w:rsidRPr="009B5509">
        <w:rPr>
          <w:sz w:val="26"/>
          <w:szCs w:val="26"/>
          <w:lang w:eastAsia="en-US"/>
        </w:rPr>
        <w:t xml:space="preserve"> </w:t>
      </w:r>
      <w:r w:rsidRPr="009B5509">
        <w:rPr>
          <w:sz w:val="26"/>
          <w:szCs w:val="26"/>
          <w:lang w:eastAsia="en-US"/>
        </w:rPr>
        <w:t>Разработчиком был подготовлен</w:t>
      </w:r>
      <w:r w:rsidR="008314D3" w:rsidRPr="009B5509">
        <w:rPr>
          <w:sz w:val="26"/>
          <w:szCs w:val="26"/>
          <w:lang w:eastAsia="en-US"/>
        </w:rPr>
        <w:t xml:space="preserve"> те</w:t>
      </w:r>
      <w:proofErr w:type="gramStart"/>
      <w:r w:rsidR="008314D3" w:rsidRPr="009B5509">
        <w:rPr>
          <w:sz w:val="26"/>
          <w:szCs w:val="26"/>
          <w:lang w:eastAsia="en-US"/>
        </w:rPr>
        <w:t>кст пр</w:t>
      </w:r>
      <w:proofErr w:type="gramEnd"/>
      <w:r w:rsidR="008314D3" w:rsidRPr="009B5509">
        <w:rPr>
          <w:sz w:val="26"/>
          <w:szCs w:val="26"/>
          <w:lang w:eastAsia="en-US"/>
        </w:rPr>
        <w:t xml:space="preserve">оекта акта и сводный отчет, составленный по форме согласно приложению № 2 к Порядку. </w:t>
      </w:r>
      <w:proofErr w:type="gramStart"/>
      <w:r w:rsidR="008314D3" w:rsidRPr="009B5509">
        <w:rPr>
          <w:sz w:val="26"/>
          <w:szCs w:val="26"/>
          <w:lang w:eastAsia="en-US"/>
        </w:rPr>
        <w:t xml:space="preserve">В период </w:t>
      </w:r>
      <w:r w:rsidR="008314D3" w:rsidRPr="009B5509">
        <w:rPr>
          <w:sz w:val="26"/>
          <w:szCs w:val="26"/>
        </w:rPr>
        <w:t xml:space="preserve">с </w:t>
      </w:r>
      <w:r w:rsidR="00E55498" w:rsidRPr="009B5509">
        <w:rPr>
          <w:sz w:val="26"/>
          <w:szCs w:val="26"/>
        </w:rPr>
        <w:t xml:space="preserve">11 по 24 мая </w:t>
      </w:r>
      <w:r w:rsidR="008314D3" w:rsidRPr="009B5509">
        <w:rPr>
          <w:sz w:val="26"/>
          <w:szCs w:val="26"/>
        </w:rPr>
        <w:t>201</w:t>
      </w:r>
      <w:r w:rsidR="00121061" w:rsidRPr="009B5509">
        <w:rPr>
          <w:sz w:val="26"/>
          <w:szCs w:val="26"/>
        </w:rPr>
        <w:t>8</w:t>
      </w:r>
      <w:r w:rsidR="008314D3" w:rsidRPr="009B5509">
        <w:rPr>
          <w:sz w:val="26"/>
          <w:szCs w:val="26"/>
        </w:rPr>
        <w:t xml:space="preserve"> года</w:t>
      </w:r>
      <w:r w:rsidR="008314D3" w:rsidRPr="009B5509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</w:t>
      </w:r>
      <w:r w:rsidR="0096034E" w:rsidRPr="009B5509">
        <w:rPr>
          <w:sz w:val="26"/>
          <w:szCs w:val="26"/>
          <w:lang w:eastAsia="en-US"/>
        </w:rPr>
        <w:t xml:space="preserve"> на официальном интернет-портале Администрации Томской области </w:t>
      </w:r>
      <w:r w:rsidR="0096034E" w:rsidRPr="009B5509">
        <w:rPr>
          <w:sz w:val="26"/>
          <w:szCs w:val="26"/>
          <w:lang w:eastAsia="en-US"/>
        </w:rPr>
        <w:br/>
        <w:t xml:space="preserve">в разделе «Открытый регион» – «Оценка регулирующего воздействия и экспертиза» – </w:t>
      </w:r>
      <w:r w:rsidR="0096034E" w:rsidRPr="009B5509">
        <w:rPr>
          <w:sz w:val="26"/>
          <w:szCs w:val="26"/>
        </w:rPr>
        <w:t>«Публичные консультации» (https://toms</w:t>
      </w:r>
      <w:r w:rsidR="00E55498" w:rsidRPr="009B5509">
        <w:rPr>
          <w:sz w:val="26"/>
          <w:szCs w:val="26"/>
        </w:rPr>
        <w:t>k.gov.ru/rating/front/view/id/477</w:t>
      </w:r>
      <w:r w:rsidR="0096034E" w:rsidRPr="009B5509">
        <w:rPr>
          <w:sz w:val="26"/>
          <w:szCs w:val="26"/>
        </w:rPr>
        <w:t xml:space="preserve">) </w:t>
      </w:r>
      <w:r w:rsidR="0096034E" w:rsidRPr="009B5509">
        <w:rPr>
          <w:sz w:val="26"/>
          <w:szCs w:val="26"/>
        </w:rPr>
        <w:br/>
      </w:r>
      <w:r w:rsidR="0096034E" w:rsidRPr="009B5509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сайт).</w:t>
      </w:r>
      <w:proofErr w:type="gramEnd"/>
    </w:p>
    <w:p w:rsidR="00E55498" w:rsidRPr="009B5509" w:rsidRDefault="008314D3" w:rsidP="00E55498">
      <w:pPr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9B5509">
        <w:rPr>
          <w:sz w:val="26"/>
          <w:szCs w:val="26"/>
          <w:lang w:eastAsia="en-US"/>
        </w:rPr>
        <w:br/>
        <w:t xml:space="preserve">на официальном сайте </w:t>
      </w:r>
      <w:r w:rsidR="00E55498" w:rsidRPr="009B5509">
        <w:rPr>
          <w:sz w:val="26"/>
          <w:szCs w:val="26"/>
          <w:lang w:eastAsia="en-US"/>
        </w:rPr>
        <w:t>8</w:t>
      </w:r>
      <w:r w:rsidR="000C12DC" w:rsidRPr="009B5509">
        <w:rPr>
          <w:sz w:val="26"/>
          <w:szCs w:val="26"/>
          <w:lang w:eastAsia="en-US"/>
        </w:rPr>
        <w:t xml:space="preserve"> </w:t>
      </w:r>
      <w:r w:rsidRPr="009B5509">
        <w:rPr>
          <w:sz w:val="26"/>
          <w:szCs w:val="26"/>
          <w:lang w:eastAsia="en-US"/>
        </w:rPr>
        <w:t>орган</w:t>
      </w:r>
      <w:r w:rsidR="000C12DC" w:rsidRPr="009B5509">
        <w:rPr>
          <w:sz w:val="26"/>
          <w:szCs w:val="26"/>
          <w:lang w:eastAsia="en-US"/>
        </w:rPr>
        <w:t>ов</w:t>
      </w:r>
      <w:r w:rsidRPr="009B5509">
        <w:rPr>
          <w:sz w:val="26"/>
          <w:szCs w:val="26"/>
          <w:lang w:eastAsia="en-US"/>
        </w:rPr>
        <w:t xml:space="preserve"> и организаци</w:t>
      </w:r>
      <w:r w:rsidR="000C12DC" w:rsidRPr="009B5509">
        <w:rPr>
          <w:sz w:val="26"/>
          <w:szCs w:val="26"/>
          <w:lang w:eastAsia="en-US"/>
        </w:rPr>
        <w:t>й</w:t>
      </w:r>
      <w:r w:rsidRPr="009B5509">
        <w:rPr>
          <w:sz w:val="26"/>
          <w:szCs w:val="26"/>
          <w:lang w:eastAsia="en-US"/>
        </w:rPr>
        <w:t>, представляющи</w:t>
      </w:r>
      <w:r w:rsidR="000C12DC" w:rsidRPr="009B5509">
        <w:rPr>
          <w:sz w:val="26"/>
          <w:szCs w:val="26"/>
          <w:lang w:eastAsia="en-US"/>
        </w:rPr>
        <w:t>х</w:t>
      </w:r>
      <w:r w:rsidRPr="009B5509">
        <w:rPr>
          <w:sz w:val="26"/>
          <w:szCs w:val="26"/>
          <w:lang w:eastAsia="en-US"/>
        </w:rPr>
        <w:t xml:space="preserve"> интересы субъектов предпринимательской деятельности, а именно:</w:t>
      </w:r>
      <w:r w:rsidR="00E55498" w:rsidRPr="009B5509">
        <w:rPr>
          <w:sz w:val="26"/>
          <w:szCs w:val="26"/>
        </w:rPr>
        <w:t xml:space="preserve"> </w:t>
      </w:r>
      <w:proofErr w:type="gramStart"/>
      <w:r w:rsidR="00E55498" w:rsidRPr="009B5509">
        <w:rPr>
          <w:sz w:val="26"/>
          <w:szCs w:val="26"/>
        </w:rPr>
        <w:t xml:space="preserve">Уполномоченного по защите прав предпринимателей в Томской области, Союз «Томская торгово-промышленная палата», </w:t>
      </w:r>
      <w:r w:rsidR="000C12DC" w:rsidRPr="009B5509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96034E" w:rsidRPr="009B5509">
        <w:rPr>
          <w:sz w:val="26"/>
          <w:szCs w:val="26"/>
        </w:rPr>
        <w:t>ПОРА РОССИИ</w:t>
      </w:r>
      <w:r w:rsidR="000C12DC" w:rsidRPr="009B5509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</w:t>
      </w:r>
      <w:r w:rsidR="000C12DC" w:rsidRPr="009B5509">
        <w:rPr>
          <w:sz w:val="26"/>
          <w:szCs w:val="26"/>
        </w:rPr>
        <w:lastRenderedPageBreak/>
        <w:t xml:space="preserve">Россия», </w:t>
      </w:r>
      <w:r w:rsidR="00E55498" w:rsidRPr="009B5509">
        <w:rPr>
          <w:sz w:val="26"/>
          <w:szCs w:val="26"/>
        </w:rPr>
        <w:t>Союз</w:t>
      </w:r>
      <w:r w:rsidR="000C12DC" w:rsidRPr="009B5509">
        <w:rPr>
          <w:sz w:val="26"/>
          <w:szCs w:val="26"/>
        </w:rPr>
        <w:t xml:space="preserve"> «МПО работодателей Томской области», </w:t>
      </w:r>
      <w:r w:rsidR="00E55498" w:rsidRPr="009B5509">
        <w:rPr>
          <w:sz w:val="26"/>
          <w:szCs w:val="26"/>
        </w:rPr>
        <w:t>ООО «Центр кластерного развития Томской области», Национальный исследовательский Томский государственный университет, Национальный исследовательский Томский политехнический университет.</w:t>
      </w:r>
      <w:proofErr w:type="gramEnd"/>
    </w:p>
    <w:p w:rsidR="002D0384" w:rsidRPr="009B5509" w:rsidRDefault="008314D3" w:rsidP="00C06407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9B5509">
        <w:rPr>
          <w:sz w:val="26"/>
          <w:szCs w:val="26"/>
        </w:rPr>
        <w:t>По итогам публичных консультаций по проекту акта поступили замечания</w:t>
      </w:r>
      <w:r w:rsidR="000C12DC" w:rsidRPr="009B5509">
        <w:rPr>
          <w:sz w:val="26"/>
          <w:szCs w:val="26"/>
        </w:rPr>
        <w:t>,</w:t>
      </w:r>
      <w:r w:rsidRPr="009B5509">
        <w:rPr>
          <w:sz w:val="26"/>
          <w:szCs w:val="26"/>
        </w:rPr>
        <w:t xml:space="preserve"> предложения</w:t>
      </w:r>
      <w:r w:rsidR="000C12DC" w:rsidRPr="009B5509">
        <w:rPr>
          <w:sz w:val="26"/>
          <w:szCs w:val="26"/>
        </w:rPr>
        <w:t xml:space="preserve"> и мнения</w:t>
      </w:r>
      <w:r w:rsidRPr="009B5509">
        <w:rPr>
          <w:sz w:val="26"/>
          <w:szCs w:val="26"/>
        </w:rPr>
        <w:t xml:space="preserve"> от Уполномоченного</w:t>
      </w:r>
      <w:r w:rsidR="005400A0" w:rsidRPr="009B5509">
        <w:rPr>
          <w:sz w:val="26"/>
          <w:szCs w:val="26"/>
        </w:rPr>
        <w:t xml:space="preserve"> </w:t>
      </w:r>
      <w:r w:rsidRPr="009B5509">
        <w:rPr>
          <w:sz w:val="26"/>
          <w:szCs w:val="26"/>
        </w:rPr>
        <w:t xml:space="preserve">по защите прав предпринимателей </w:t>
      </w:r>
      <w:r w:rsidR="000C12DC" w:rsidRPr="009B5509">
        <w:rPr>
          <w:sz w:val="26"/>
          <w:szCs w:val="26"/>
        </w:rPr>
        <w:br/>
      </w:r>
      <w:r w:rsidRPr="009B5509">
        <w:rPr>
          <w:sz w:val="26"/>
          <w:szCs w:val="26"/>
        </w:rPr>
        <w:t>в Томской области,</w:t>
      </w:r>
      <w:r w:rsidR="005400A0" w:rsidRPr="009B5509">
        <w:rPr>
          <w:sz w:val="26"/>
          <w:szCs w:val="26"/>
        </w:rPr>
        <w:t xml:space="preserve"> </w:t>
      </w:r>
      <w:r w:rsidR="000C12DC" w:rsidRPr="009B5509">
        <w:rPr>
          <w:sz w:val="26"/>
          <w:szCs w:val="26"/>
        </w:rPr>
        <w:t>Союз</w:t>
      </w:r>
      <w:r w:rsidR="001A3720" w:rsidRPr="009B5509">
        <w:rPr>
          <w:sz w:val="26"/>
          <w:szCs w:val="26"/>
        </w:rPr>
        <w:t>а</w:t>
      </w:r>
      <w:r w:rsidR="000C12DC" w:rsidRPr="009B5509">
        <w:rPr>
          <w:sz w:val="26"/>
          <w:szCs w:val="26"/>
        </w:rPr>
        <w:t xml:space="preserve"> «Томская торгово</w:t>
      </w:r>
      <w:r w:rsidR="001A3720" w:rsidRPr="009B5509">
        <w:rPr>
          <w:sz w:val="26"/>
          <w:szCs w:val="26"/>
        </w:rPr>
        <w:t>-промышленная палата»</w:t>
      </w:r>
      <w:r w:rsidR="00C06407" w:rsidRPr="009B5509">
        <w:rPr>
          <w:sz w:val="26"/>
          <w:szCs w:val="26"/>
        </w:rPr>
        <w:t xml:space="preserve"> и ООО «Центр кластерного развития Томской области», </w:t>
      </w:r>
      <w:r w:rsidRPr="009B5509">
        <w:rPr>
          <w:sz w:val="26"/>
          <w:szCs w:val="26"/>
          <w:lang w:eastAsia="en-US"/>
        </w:rPr>
        <w:t xml:space="preserve">которые были Разработчиком проанализированы и включены в Сводку предложений </w:t>
      </w:r>
      <w:r w:rsidRPr="009B5509">
        <w:rPr>
          <w:sz w:val="26"/>
          <w:szCs w:val="26"/>
        </w:rPr>
        <w:t>по результатам проведения публичных консультаций</w:t>
      </w:r>
      <w:r w:rsidRPr="009B5509">
        <w:rPr>
          <w:sz w:val="26"/>
          <w:szCs w:val="26"/>
          <w:lang w:eastAsia="en-US"/>
        </w:rPr>
        <w:t>, размещенную</w:t>
      </w:r>
      <w:r w:rsidR="00F120B3" w:rsidRPr="009B5509">
        <w:rPr>
          <w:sz w:val="26"/>
          <w:szCs w:val="26"/>
          <w:lang w:eastAsia="en-US"/>
        </w:rPr>
        <w:t xml:space="preserve"> </w:t>
      </w:r>
      <w:r w:rsidR="0096034E" w:rsidRPr="009B5509">
        <w:rPr>
          <w:sz w:val="26"/>
          <w:szCs w:val="26"/>
        </w:rPr>
        <w:t xml:space="preserve">в </w:t>
      </w:r>
      <w:r w:rsidR="0096034E" w:rsidRPr="009B5509">
        <w:rPr>
          <w:sz w:val="26"/>
          <w:szCs w:val="26"/>
          <w:lang w:eastAsia="en-US"/>
        </w:rPr>
        <w:t>вышеуказанном разделе на официальном сайте.</w:t>
      </w:r>
      <w:proofErr w:type="gramEnd"/>
    </w:p>
    <w:p w:rsidR="0096034E" w:rsidRDefault="0096034E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265F61" w:rsidRDefault="008C074E" w:rsidP="00265F61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По информации, предоставленной Разработчиком в сводном отчете, можно выделить несколько основных проблем, которы</w:t>
      </w:r>
      <w:r w:rsidR="001D3239">
        <w:rPr>
          <w:sz w:val="26"/>
          <w:szCs w:val="26"/>
        </w:rPr>
        <w:t>е существую</w:t>
      </w:r>
      <w:r w:rsidR="00265F61">
        <w:rPr>
          <w:sz w:val="26"/>
          <w:szCs w:val="26"/>
        </w:rPr>
        <w:t xml:space="preserve">т в инновационной сфере в Томской области в настоящее время </w:t>
      </w:r>
      <w:r w:rsidRPr="00D3422C">
        <w:rPr>
          <w:sz w:val="26"/>
          <w:szCs w:val="26"/>
        </w:rPr>
        <w:t>и на решение которых направлено предлагаемое правовое регулирование:</w:t>
      </w:r>
    </w:p>
    <w:p w:rsidR="00265F61" w:rsidRPr="00265F61" w:rsidRDefault="00265F61" w:rsidP="00265F6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н</w:t>
      </w:r>
      <w:r w:rsidR="0099438B" w:rsidRPr="00265F61">
        <w:rPr>
          <w:sz w:val="26"/>
          <w:szCs w:val="26"/>
        </w:rPr>
        <w:t>едостаточно развитый уровень взаимодействия между организациями-участниками инновационного территориального кластера «</w:t>
      </w:r>
      <w:proofErr w:type="spellStart"/>
      <w:r w:rsidR="0099438B" w:rsidRPr="00265F61">
        <w:rPr>
          <w:sz w:val="26"/>
          <w:szCs w:val="26"/>
        </w:rPr>
        <w:t>Smart</w:t>
      </w:r>
      <w:proofErr w:type="spellEnd"/>
      <w:r w:rsidR="0099438B" w:rsidRPr="00265F61">
        <w:rPr>
          <w:sz w:val="26"/>
          <w:szCs w:val="26"/>
        </w:rPr>
        <w:t xml:space="preserve"> </w:t>
      </w:r>
      <w:proofErr w:type="spellStart"/>
      <w:r w:rsidR="0099438B" w:rsidRPr="00265F61">
        <w:rPr>
          <w:sz w:val="26"/>
          <w:szCs w:val="26"/>
        </w:rPr>
        <w:t>Technologies</w:t>
      </w:r>
      <w:proofErr w:type="spellEnd"/>
      <w:r w:rsidR="0099438B" w:rsidRPr="00265F61">
        <w:rPr>
          <w:sz w:val="26"/>
          <w:szCs w:val="26"/>
        </w:rPr>
        <w:t xml:space="preserve"> </w:t>
      </w:r>
      <w:proofErr w:type="spellStart"/>
      <w:r w:rsidR="0099438B" w:rsidRPr="00265F61">
        <w:rPr>
          <w:sz w:val="26"/>
          <w:szCs w:val="26"/>
        </w:rPr>
        <w:t>Tomsk</w:t>
      </w:r>
      <w:proofErr w:type="spellEnd"/>
      <w:r w:rsidR="0099438B" w:rsidRPr="00265F61">
        <w:rPr>
          <w:sz w:val="26"/>
          <w:szCs w:val="26"/>
        </w:rPr>
        <w:t>» (далее – Кластер), а также другими субъектами инновационной и предпринимательской деятельности Томской области в части обмена лучшими практиками, стимулирования формирования новых междисциплинарных проектов, многосторонней кооперации, снижения асимметрии информации в инновационном сообществе, развития технологических и предпринимательских навыков;</w:t>
      </w:r>
    </w:p>
    <w:p w:rsidR="0099438B" w:rsidRPr="00265F61" w:rsidRDefault="00265F61" w:rsidP="00265F61">
      <w:pPr>
        <w:ind w:firstLine="709"/>
        <w:jc w:val="both"/>
        <w:rPr>
          <w:sz w:val="26"/>
          <w:szCs w:val="26"/>
        </w:rPr>
      </w:pPr>
      <w:r w:rsidRPr="00265F61">
        <w:rPr>
          <w:sz w:val="26"/>
          <w:szCs w:val="26"/>
        </w:rPr>
        <w:t>– о</w:t>
      </w:r>
      <w:r w:rsidR="0099438B" w:rsidRPr="00265F61">
        <w:rPr>
          <w:sz w:val="26"/>
          <w:szCs w:val="26"/>
        </w:rPr>
        <w:t>тток высококвалифицированных кадров за пределы Томской области, дефицит кадров для организаций инновационного сектора Томской области.</w:t>
      </w:r>
    </w:p>
    <w:p w:rsidR="00B70A52" w:rsidRDefault="00B70A52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качестве факторов, поддерживающих существование перечисленных проблем, Разработчик отметил:</w:t>
      </w:r>
    </w:p>
    <w:p w:rsidR="00B70A52" w:rsidRDefault="00B70A52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A52">
        <w:rPr>
          <w:sz w:val="26"/>
          <w:szCs w:val="26"/>
        </w:rPr>
        <w:t>– отсутствие единой бесплатной концептуальной площадки для взаимодействия организаций-участников Кластера и других субъектов инновационной и предпринимательской деятельности, позволяющей организациям обмениваться опытом, лучшими практиками, выстраивать многостороннее взаимодействие в области разработки проектов и инициатив, направленных на решение задач регионального развития;</w:t>
      </w:r>
    </w:p>
    <w:p w:rsidR="00B70A52" w:rsidRDefault="00B70A52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A52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Pr="00B70A52">
        <w:rPr>
          <w:sz w:val="26"/>
          <w:szCs w:val="26"/>
        </w:rPr>
        <w:t>малое количество комплексных проектов мирового уровня конкурентоспособности;</w:t>
      </w:r>
    </w:p>
    <w:p w:rsidR="00B70A52" w:rsidRDefault="00B70A52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A52">
        <w:rPr>
          <w:sz w:val="26"/>
          <w:szCs w:val="26"/>
        </w:rPr>
        <w:t>– недостаточный уровень подготовки специалистов в инновационной сфере;</w:t>
      </w:r>
    </w:p>
    <w:p w:rsidR="00B70A52" w:rsidRDefault="00B70A52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B70A52">
        <w:rPr>
          <w:sz w:val="26"/>
          <w:szCs w:val="26"/>
        </w:rPr>
        <w:t>непривлекательные условия труда для высококвалифицированных кадров в регионе.</w:t>
      </w:r>
    </w:p>
    <w:p w:rsidR="00B70A52" w:rsidRPr="00B70A52" w:rsidRDefault="00B70A52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Немаловажное значение имеет тот факт, что Разработчик отметил, что причиной невозможности решения проблемы субъектами инновационной деятельности самостоятельно, без вмешательства государства</w:t>
      </w:r>
      <w:r w:rsidR="00F53278">
        <w:rPr>
          <w:sz w:val="26"/>
          <w:szCs w:val="26"/>
        </w:rPr>
        <w:t>,</w:t>
      </w:r>
      <w:r>
        <w:rPr>
          <w:sz w:val="26"/>
          <w:szCs w:val="26"/>
        </w:rPr>
        <w:t xml:space="preserve"> является ограниченность финансовых ресурсов.</w:t>
      </w:r>
    </w:p>
    <w:p w:rsidR="004A701C" w:rsidRPr="00314FB5" w:rsidRDefault="00AB39E6" w:rsidP="00343767">
      <w:pPr>
        <w:tabs>
          <w:tab w:val="left" w:pos="993"/>
        </w:tabs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314FB5">
        <w:rPr>
          <w:sz w:val="26"/>
          <w:szCs w:val="26"/>
        </w:rPr>
        <w:t xml:space="preserve">Для решения обозначенных проблем </w:t>
      </w:r>
      <w:r w:rsidR="00B7737C" w:rsidRPr="00314FB5">
        <w:rPr>
          <w:sz w:val="26"/>
          <w:szCs w:val="26"/>
        </w:rPr>
        <w:t>в</w:t>
      </w:r>
      <w:r w:rsidR="00143501" w:rsidRPr="00314FB5">
        <w:rPr>
          <w:sz w:val="26"/>
          <w:szCs w:val="26"/>
        </w:rPr>
        <w:t xml:space="preserve"> 2017 году было создано </w:t>
      </w:r>
      <w:proofErr w:type="spellStart"/>
      <w:r w:rsidR="00143501" w:rsidRPr="00314FB5">
        <w:rPr>
          <w:sz w:val="26"/>
          <w:szCs w:val="26"/>
        </w:rPr>
        <w:t>коворкинг</w:t>
      </w:r>
      <w:proofErr w:type="spellEnd"/>
      <w:r w:rsidR="00143501" w:rsidRPr="00314FB5">
        <w:rPr>
          <w:sz w:val="26"/>
          <w:szCs w:val="26"/>
        </w:rPr>
        <w:t>-пространство «Точка кипения» для коммуникации и обмена лучшими практиками организаций-участников Кластера, стимулирования формирования новых междисциплинарных проектов и развития технологических и предпринимательских навыков.</w:t>
      </w:r>
      <w:r w:rsidR="00B7737C" w:rsidRPr="00314FB5">
        <w:rPr>
          <w:sz w:val="26"/>
          <w:szCs w:val="26"/>
        </w:rPr>
        <w:t xml:space="preserve"> Затраты, понесенные в 2017 году на создание </w:t>
      </w:r>
      <w:proofErr w:type="spellStart"/>
      <w:r w:rsidR="00B7737C" w:rsidRPr="00314FB5">
        <w:rPr>
          <w:sz w:val="26"/>
          <w:szCs w:val="26"/>
        </w:rPr>
        <w:t>коворкинг</w:t>
      </w:r>
      <w:proofErr w:type="spellEnd"/>
      <w:r w:rsidR="00B7737C" w:rsidRPr="00314FB5">
        <w:rPr>
          <w:sz w:val="26"/>
          <w:szCs w:val="26"/>
        </w:rPr>
        <w:t xml:space="preserve">-пространства </w:t>
      </w:r>
      <w:r w:rsidR="00B7737C" w:rsidRPr="00314FB5">
        <w:rPr>
          <w:sz w:val="26"/>
          <w:szCs w:val="26"/>
        </w:rPr>
        <w:lastRenderedPageBreak/>
        <w:t>«Точка кипения» в Томске</w:t>
      </w:r>
      <w:r w:rsidR="00314FB5" w:rsidRPr="00314FB5">
        <w:rPr>
          <w:sz w:val="26"/>
          <w:szCs w:val="26"/>
        </w:rPr>
        <w:t>,</w:t>
      </w:r>
      <w:r w:rsidR="00B7737C" w:rsidRPr="00314FB5">
        <w:rPr>
          <w:sz w:val="26"/>
          <w:szCs w:val="26"/>
        </w:rPr>
        <w:t xml:space="preserve"> составили 24,8 млн. рублей</w:t>
      </w:r>
      <w:r w:rsidR="0048038C">
        <w:rPr>
          <w:sz w:val="26"/>
          <w:szCs w:val="26"/>
        </w:rPr>
        <w:t xml:space="preserve"> за счет средств</w:t>
      </w:r>
      <w:r w:rsidR="00B7737C" w:rsidRPr="00314FB5">
        <w:rPr>
          <w:sz w:val="26"/>
          <w:szCs w:val="26"/>
        </w:rPr>
        <w:t xml:space="preserve"> областного бюджета.</w:t>
      </w:r>
      <w:r w:rsidR="004A701C">
        <w:rPr>
          <w:sz w:val="26"/>
          <w:szCs w:val="26"/>
        </w:rPr>
        <w:t xml:space="preserve"> </w:t>
      </w:r>
      <w:r w:rsidR="004A701C" w:rsidRPr="00314FB5">
        <w:rPr>
          <w:sz w:val="26"/>
          <w:szCs w:val="26"/>
        </w:rPr>
        <w:t xml:space="preserve">В </w:t>
      </w:r>
      <w:r w:rsidR="004A701C">
        <w:rPr>
          <w:sz w:val="26"/>
          <w:szCs w:val="26"/>
        </w:rPr>
        <w:t xml:space="preserve">текущем </w:t>
      </w:r>
      <w:r w:rsidR="004A701C" w:rsidRPr="00314FB5">
        <w:rPr>
          <w:sz w:val="26"/>
          <w:szCs w:val="26"/>
        </w:rPr>
        <w:t>году планируется проведение коммуникативных мероприятий в «Точке кипения», участниками которых станут не только организации-участники Кластера, но и другие субъекты инновационной и предпринимательской деятельности.</w:t>
      </w:r>
      <w:r w:rsidR="004A701C">
        <w:rPr>
          <w:sz w:val="26"/>
          <w:szCs w:val="26"/>
        </w:rPr>
        <w:t xml:space="preserve"> </w:t>
      </w:r>
    </w:p>
    <w:p w:rsidR="00B7737C" w:rsidRPr="00314FB5" w:rsidRDefault="00314FB5" w:rsidP="00B7737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14FB5">
        <w:rPr>
          <w:sz w:val="26"/>
          <w:szCs w:val="26"/>
        </w:rPr>
        <w:t xml:space="preserve">Кроме того, </w:t>
      </w:r>
      <w:r w:rsidR="00143501" w:rsidRPr="00314FB5">
        <w:rPr>
          <w:sz w:val="26"/>
          <w:szCs w:val="26"/>
        </w:rPr>
        <w:t xml:space="preserve">в 2017 году </w:t>
      </w:r>
      <w:r w:rsidRPr="00314FB5">
        <w:rPr>
          <w:sz w:val="26"/>
          <w:szCs w:val="26"/>
        </w:rPr>
        <w:t>были организованы</w:t>
      </w:r>
      <w:r w:rsidR="00143501" w:rsidRPr="00314FB5">
        <w:rPr>
          <w:sz w:val="26"/>
          <w:szCs w:val="26"/>
        </w:rPr>
        <w:t xml:space="preserve"> дв</w:t>
      </w:r>
      <w:r w:rsidRPr="00314FB5">
        <w:rPr>
          <w:sz w:val="26"/>
          <w:szCs w:val="26"/>
        </w:rPr>
        <w:t>е стратегические</w:t>
      </w:r>
      <w:r w:rsidR="00143501" w:rsidRPr="00314FB5">
        <w:rPr>
          <w:sz w:val="26"/>
          <w:szCs w:val="26"/>
        </w:rPr>
        <w:t xml:space="preserve"> сесси</w:t>
      </w:r>
      <w:r w:rsidRPr="00314FB5">
        <w:rPr>
          <w:sz w:val="26"/>
          <w:szCs w:val="26"/>
        </w:rPr>
        <w:t>и</w:t>
      </w:r>
      <w:r w:rsidR="00143501" w:rsidRPr="00314FB5">
        <w:rPr>
          <w:sz w:val="26"/>
          <w:szCs w:val="26"/>
        </w:rPr>
        <w:t xml:space="preserve"> «Модель региональной системы развития человеческого капитала в Томской области» (30.09.17</w:t>
      </w:r>
      <w:r w:rsidR="00DA72C8">
        <w:rPr>
          <w:sz w:val="26"/>
          <w:szCs w:val="26"/>
        </w:rPr>
        <w:t xml:space="preserve"> </w:t>
      </w:r>
      <w:r w:rsidR="00DA72C8" w:rsidRPr="00DA72C8">
        <w:rPr>
          <w:sz w:val="26"/>
          <w:szCs w:val="26"/>
        </w:rPr>
        <w:t>–</w:t>
      </w:r>
      <w:r w:rsidR="00DA72C8">
        <w:rPr>
          <w:sz w:val="26"/>
          <w:szCs w:val="26"/>
        </w:rPr>
        <w:t xml:space="preserve"> </w:t>
      </w:r>
      <w:r w:rsidR="00143501" w:rsidRPr="00314FB5">
        <w:rPr>
          <w:sz w:val="26"/>
          <w:szCs w:val="26"/>
        </w:rPr>
        <w:t>02.10.17 и 16.12.17</w:t>
      </w:r>
      <w:r w:rsidR="00DA72C8">
        <w:rPr>
          <w:sz w:val="26"/>
          <w:szCs w:val="26"/>
        </w:rPr>
        <w:t xml:space="preserve"> </w:t>
      </w:r>
      <w:r w:rsidR="00DA72C8" w:rsidRPr="00DA72C8">
        <w:rPr>
          <w:sz w:val="26"/>
          <w:szCs w:val="26"/>
        </w:rPr>
        <w:t>–</w:t>
      </w:r>
      <w:r w:rsidR="00DA72C8">
        <w:rPr>
          <w:sz w:val="26"/>
          <w:szCs w:val="26"/>
        </w:rPr>
        <w:t xml:space="preserve"> </w:t>
      </w:r>
      <w:r w:rsidR="00143501" w:rsidRPr="00314FB5">
        <w:rPr>
          <w:sz w:val="26"/>
          <w:szCs w:val="26"/>
        </w:rPr>
        <w:t>17.12.17)</w:t>
      </w:r>
      <w:r w:rsidRPr="00314FB5">
        <w:rPr>
          <w:sz w:val="26"/>
          <w:szCs w:val="26"/>
        </w:rPr>
        <w:t xml:space="preserve">, в рамках которых был </w:t>
      </w:r>
      <w:r w:rsidR="00143501" w:rsidRPr="00314FB5">
        <w:rPr>
          <w:sz w:val="26"/>
          <w:szCs w:val="26"/>
        </w:rPr>
        <w:t xml:space="preserve">сформирован перечень проектных инициатив, который станет основой реализации проекта. </w:t>
      </w:r>
      <w:r w:rsidR="00B721E6" w:rsidRPr="00314FB5">
        <w:rPr>
          <w:sz w:val="26"/>
          <w:szCs w:val="26"/>
        </w:rPr>
        <w:t>Затраты, понесенные в 2017 году на проведение двух указанных стратегических сессий</w:t>
      </w:r>
      <w:r w:rsidRPr="00314FB5">
        <w:rPr>
          <w:sz w:val="26"/>
          <w:szCs w:val="26"/>
        </w:rPr>
        <w:t>,</w:t>
      </w:r>
      <w:r w:rsidR="00B721E6" w:rsidRPr="00314FB5">
        <w:rPr>
          <w:sz w:val="26"/>
          <w:szCs w:val="26"/>
        </w:rPr>
        <w:t xml:space="preserve"> составили 0,9 млн. рублей</w:t>
      </w:r>
      <w:r w:rsidR="00DA72C8">
        <w:rPr>
          <w:sz w:val="26"/>
          <w:szCs w:val="26"/>
        </w:rPr>
        <w:t xml:space="preserve"> за счет средств</w:t>
      </w:r>
      <w:r w:rsidR="00B721E6" w:rsidRPr="00314FB5">
        <w:rPr>
          <w:sz w:val="26"/>
          <w:szCs w:val="26"/>
        </w:rPr>
        <w:t xml:space="preserve"> областного бюджета. </w:t>
      </w:r>
      <w:r w:rsidR="00143501" w:rsidRPr="00314FB5">
        <w:rPr>
          <w:sz w:val="26"/>
          <w:szCs w:val="26"/>
        </w:rPr>
        <w:t>На данный момент в стадии согласования находится пакет документов для утверждения приоритетного проекта и создания проектного комитета.</w:t>
      </w:r>
    </w:p>
    <w:p w:rsidR="00B7737C" w:rsidRPr="00314FB5" w:rsidRDefault="00143501" w:rsidP="00B7737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14FB5">
        <w:rPr>
          <w:sz w:val="26"/>
          <w:szCs w:val="26"/>
        </w:rPr>
        <w:t>В реализации проекта задействованы представители томского инновационного бизнеса, корпораци</w:t>
      </w:r>
      <w:r w:rsidR="00DA72C8">
        <w:rPr>
          <w:sz w:val="26"/>
          <w:szCs w:val="26"/>
        </w:rPr>
        <w:t>й (</w:t>
      </w:r>
      <w:proofErr w:type="spellStart"/>
      <w:r w:rsidR="00DA72C8">
        <w:rPr>
          <w:sz w:val="26"/>
          <w:szCs w:val="26"/>
        </w:rPr>
        <w:t>Газпромнефть</w:t>
      </w:r>
      <w:proofErr w:type="spellEnd"/>
      <w:r w:rsidR="00DA72C8">
        <w:rPr>
          <w:sz w:val="26"/>
          <w:szCs w:val="26"/>
        </w:rPr>
        <w:t xml:space="preserve">, </w:t>
      </w:r>
      <w:proofErr w:type="spellStart"/>
      <w:r w:rsidR="00DA72C8">
        <w:rPr>
          <w:sz w:val="26"/>
          <w:szCs w:val="26"/>
        </w:rPr>
        <w:t>Сибур</w:t>
      </w:r>
      <w:proofErr w:type="spellEnd"/>
      <w:r w:rsidR="00DA72C8">
        <w:rPr>
          <w:sz w:val="26"/>
          <w:szCs w:val="26"/>
        </w:rPr>
        <w:t xml:space="preserve">, </w:t>
      </w:r>
      <w:proofErr w:type="spellStart"/>
      <w:r w:rsidR="00DA72C8">
        <w:rPr>
          <w:sz w:val="26"/>
          <w:szCs w:val="26"/>
        </w:rPr>
        <w:t>Росатом</w:t>
      </w:r>
      <w:proofErr w:type="spellEnd"/>
      <w:r w:rsidR="00DA72C8">
        <w:rPr>
          <w:sz w:val="26"/>
          <w:szCs w:val="26"/>
        </w:rPr>
        <w:t>,</w:t>
      </w:r>
      <w:r w:rsidRPr="00314FB5">
        <w:rPr>
          <w:sz w:val="26"/>
          <w:szCs w:val="26"/>
        </w:rPr>
        <w:t xml:space="preserve"> </w:t>
      </w:r>
      <w:proofErr w:type="spellStart"/>
      <w:r w:rsidRPr="00314FB5">
        <w:rPr>
          <w:sz w:val="26"/>
          <w:szCs w:val="26"/>
        </w:rPr>
        <w:t>Роскосмос</w:t>
      </w:r>
      <w:proofErr w:type="spellEnd"/>
      <w:r w:rsidRPr="00314FB5">
        <w:rPr>
          <w:sz w:val="26"/>
          <w:szCs w:val="26"/>
        </w:rPr>
        <w:t xml:space="preserve">), университетов и науки, образовательных организаций разного уровня. </w:t>
      </w:r>
    </w:p>
    <w:p w:rsidR="00B7737C" w:rsidRPr="00314FB5" w:rsidRDefault="00143501" w:rsidP="00B7737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14FB5">
        <w:rPr>
          <w:sz w:val="26"/>
          <w:szCs w:val="26"/>
        </w:rPr>
        <w:t>Результатом реализации станет программа по формированию региональной модели сохранения и развития человеческого капитала с возможностью тиражирования модели на другие регионы России.</w:t>
      </w:r>
    </w:p>
    <w:p w:rsidR="00B7737C" w:rsidRDefault="00314FB5" w:rsidP="004A70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14FB5">
        <w:rPr>
          <w:sz w:val="26"/>
          <w:szCs w:val="26"/>
        </w:rPr>
        <w:t>В настоящее время Администрацией Томской области совместно с компанией «</w:t>
      </w:r>
      <w:proofErr w:type="spellStart"/>
      <w:r w:rsidRPr="00314FB5">
        <w:rPr>
          <w:sz w:val="26"/>
          <w:szCs w:val="26"/>
        </w:rPr>
        <w:t>Иннопрактика</w:t>
      </w:r>
      <w:proofErr w:type="spellEnd"/>
      <w:r w:rsidRPr="00314FB5">
        <w:rPr>
          <w:sz w:val="26"/>
          <w:szCs w:val="26"/>
        </w:rPr>
        <w:t xml:space="preserve">» начата реализация проекта по формированию региональной модели сохранения и развития человеческого капитала. </w:t>
      </w:r>
      <w:proofErr w:type="gramStart"/>
      <w:r w:rsidRPr="00314FB5">
        <w:rPr>
          <w:sz w:val="26"/>
          <w:szCs w:val="26"/>
        </w:rPr>
        <w:t xml:space="preserve">Кроме того, </w:t>
      </w:r>
      <w:r w:rsidR="00733E54" w:rsidRPr="00314FB5">
        <w:rPr>
          <w:sz w:val="26"/>
          <w:szCs w:val="26"/>
        </w:rPr>
        <w:t>для</w:t>
      </w:r>
      <w:r w:rsidR="00B721E6" w:rsidRPr="00314FB5">
        <w:rPr>
          <w:sz w:val="26"/>
          <w:szCs w:val="26"/>
        </w:rPr>
        <w:t xml:space="preserve"> решени</w:t>
      </w:r>
      <w:r w:rsidR="00733E54" w:rsidRPr="00314FB5">
        <w:rPr>
          <w:sz w:val="26"/>
          <w:szCs w:val="26"/>
        </w:rPr>
        <w:t>я</w:t>
      </w:r>
      <w:r w:rsidR="00B721E6" w:rsidRPr="00314FB5">
        <w:rPr>
          <w:sz w:val="26"/>
          <w:szCs w:val="26"/>
        </w:rPr>
        <w:t xml:space="preserve"> обозначенных проблем </w:t>
      </w:r>
      <w:r w:rsidRPr="00314FB5">
        <w:rPr>
          <w:sz w:val="26"/>
          <w:szCs w:val="26"/>
        </w:rPr>
        <w:t>в текущем году з</w:t>
      </w:r>
      <w:r w:rsidR="00B721E6" w:rsidRPr="00314FB5">
        <w:rPr>
          <w:sz w:val="26"/>
          <w:szCs w:val="26"/>
        </w:rPr>
        <w:t>аключены соглашения:</w:t>
      </w:r>
      <w:r w:rsidRPr="00314FB5">
        <w:rPr>
          <w:sz w:val="26"/>
          <w:szCs w:val="26"/>
        </w:rPr>
        <w:t xml:space="preserve"> </w:t>
      </w:r>
      <w:r w:rsidR="00B721E6" w:rsidRPr="00314FB5">
        <w:rPr>
          <w:sz w:val="26"/>
          <w:szCs w:val="26"/>
        </w:rPr>
        <w:t xml:space="preserve">между Фондом поддержки научно-проектной деятельности студентов, аспирантов и молодых ученых «Национальное интеллектуальное развитие», Администрацией Томской области </w:t>
      </w:r>
      <w:r>
        <w:rPr>
          <w:sz w:val="26"/>
          <w:szCs w:val="26"/>
        </w:rPr>
        <w:br/>
      </w:r>
      <w:r w:rsidR="00B721E6" w:rsidRPr="00314FB5">
        <w:rPr>
          <w:sz w:val="26"/>
          <w:szCs w:val="26"/>
        </w:rPr>
        <w:t xml:space="preserve">и АО «Газпромбанк» о сотрудничестве в целях решения задач, связанных </w:t>
      </w:r>
      <w:r>
        <w:rPr>
          <w:sz w:val="26"/>
          <w:szCs w:val="26"/>
        </w:rPr>
        <w:br/>
      </w:r>
      <w:r w:rsidR="00B721E6" w:rsidRPr="00314FB5">
        <w:rPr>
          <w:sz w:val="26"/>
          <w:szCs w:val="26"/>
        </w:rPr>
        <w:t>с разработкой и реализации Программы мер по формированию региональной модели сохранения и развития человеческого капитала</w:t>
      </w:r>
      <w:r w:rsidRPr="00314FB5">
        <w:rPr>
          <w:sz w:val="26"/>
          <w:szCs w:val="26"/>
        </w:rPr>
        <w:t xml:space="preserve">, а также </w:t>
      </w:r>
      <w:r w:rsidR="00B721E6" w:rsidRPr="00314FB5">
        <w:rPr>
          <w:sz w:val="26"/>
          <w:szCs w:val="26"/>
        </w:rPr>
        <w:t>между Фондом поддержки научно-проектной деятельности студентов</w:t>
      </w:r>
      <w:proofErr w:type="gramEnd"/>
      <w:r w:rsidR="00B721E6" w:rsidRPr="00314FB5">
        <w:rPr>
          <w:sz w:val="26"/>
          <w:szCs w:val="26"/>
        </w:rPr>
        <w:t>, аспирантов и молодых ученых «Национальное интеллектуальное развитие» и обществом с ограниченной ответственностью «Центр кластерного развития Томской области» о формировании региональной модели сохранения и развития человеческого капитала</w:t>
      </w:r>
      <w:r w:rsidR="004A701C">
        <w:rPr>
          <w:sz w:val="26"/>
          <w:szCs w:val="26"/>
        </w:rPr>
        <w:t>.</w:t>
      </w:r>
    </w:p>
    <w:p w:rsidR="00B7737C" w:rsidRPr="00B70A52" w:rsidRDefault="004A701C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Среди негативных эффектов, возникающих в связи с наличием обозначенных проблем, Разработчик отметил </w:t>
      </w:r>
      <w:r w:rsidRPr="004A701C">
        <w:rPr>
          <w:sz w:val="26"/>
          <w:szCs w:val="26"/>
        </w:rPr>
        <w:t xml:space="preserve">отрицательную динамику экономических показателей производства инновационных товаров, услуг, увеличение оттока высококвалифицированных кадров за пределы Томской области, а также </w:t>
      </w:r>
      <w:r>
        <w:rPr>
          <w:sz w:val="26"/>
          <w:szCs w:val="26"/>
        </w:rPr>
        <w:t xml:space="preserve">рост </w:t>
      </w:r>
      <w:r w:rsidRPr="004A701C">
        <w:rPr>
          <w:sz w:val="26"/>
          <w:szCs w:val="26"/>
        </w:rPr>
        <w:t>дефицит</w:t>
      </w:r>
      <w:r>
        <w:rPr>
          <w:sz w:val="26"/>
          <w:szCs w:val="26"/>
        </w:rPr>
        <w:t>а</w:t>
      </w:r>
      <w:r w:rsidRPr="004A701C">
        <w:rPr>
          <w:sz w:val="26"/>
          <w:szCs w:val="26"/>
        </w:rPr>
        <w:t xml:space="preserve"> кадров для организаций инновационного сектора Томской области.</w:t>
      </w:r>
    </w:p>
    <w:p w:rsidR="00B70A52" w:rsidRDefault="00B70A52" w:rsidP="00B70A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соответствии с существующими проблемами Разработчиком были выделены такие цели предлагаемого правового регулирования, как </w:t>
      </w:r>
      <w:r>
        <w:rPr>
          <w:sz w:val="26"/>
          <w:szCs w:val="26"/>
        </w:rPr>
        <w:t>о</w:t>
      </w:r>
      <w:r w:rsidRPr="00B70A52">
        <w:rPr>
          <w:sz w:val="26"/>
          <w:szCs w:val="26"/>
        </w:rPr>
        <w:t>беспечение проведения коммуникативных мероприятий в пространстве коллективной работы «Точка кипения», а также обеспечение реализации региональной модели развития человеческого капитала.</w:t>
      </w:r>
    </w:p>
    <w:p w:rsidR="00CB29CD" w:rsidRDefault="00484D03" w:rsidP="00CB29CD">
      <w:pPr>
        <w:ind w:firstLine="709"/>
        <w:jc w:val="both"/>
        <w:rPr>
          <w:rFonts w:eastAsia="Calibri"/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D3422C">
        <w:rPr>
          <w:rFonts w:eastAsia="Calibri"/>
          <w:sz w:val="26"/>
          <w:szCs w:val="26"/>
        </w:rPr>
        <w:t xml:space="preserve">предлагается принять нормативный правовой акт, которым </w:t>
      </w:r>
      <w:r>
        <w:rPr>
          <w:rFonts w:eastAsia="Calibri"/>
          <w:sz w:val="26"/>
          <w:szCs w:val="26"/>
        </w:rPr>
        <w:t xml:space="preserve">утверждается </w:t>
      </w:r>
      <w:r w:rsidR="00CB29CD">
        <w:rPr>
          <w:sz w:val="26"/>
          <w:szCs w:val="26"/>
        </w:rPr>
        <w:t xml:space="preserve">Порядок предоставления </w:t>
      </w:r>
      <w:r w:rsidR="00CB29CD" w:rsidRPr="0064434E">
        <w:rPr>
          <w:sz w:val="26"/>
          <w:szCs w:val="26"/>
        </w:rPr>
        <w:t xml:space="preserve">из областного бюджета субсидий юридическим лицам </w:t>
      </w:r>
      <w:r w:rsidR="00CB29CD">
        <w:rPr>
          <w:sz w:val="26"/>
          <w:szCs w:val="26"/>
        </w:rPr>
        <w:br/>
      </w:r>
      <w:r w:rsidR="00CB29CD" w:rsidRPr="0064434E">
        <w:rPr>
          <w:sz w:val="26"/>
          <w:szCs w:val="26"/>
        </w:rPr>
        <w:t xml:space="preserve">(за исключением субсидий государственным (муниципальным) учреждениям) </w:t>
      </w:r>
      <w:r w:rsidR="00CB29CD">
        <w:rPr>
          <w:sz w:val="26"/>
          <w:szCs w:val="26"/>
        </w:rPr>
        <w:br/>
      </w:r>
      <w:r w:rsidR="00CB29CD" w:rsidRPr="0064434E">
        <w:rPr>
          <w:sz w:val="26"/>
          <w:szCs w:val="26"/>
        </w:rPr>
        <w:t xml:space="preserve">на финансовое обеспечение затрат, возникающих при реализации мероприятий </w:t>
      </w:r>
      <w:r w:rsidR="00CB29CD">
        <w:rPr>
          <w:sz w:val="26"/>
          <w:szCs w:val="26"/>
        </w:rPr>
        <w:br/>
      </w:r>
      <w:r w:rsidR="00CB29CD" w:rsidRPr="0064434E">
        <w:rPr>
          <w:sz w:val="26"/>
          <w:szCs w:val="26"/>
        </w:rPr>
        <w:t>по развитию инфраструктуры инновационного бизнеса, инновационной инфраструктуры</w:t>
      </w:r>
      <w:r w:rsidR="00AE318D">
        <w:rPr>
          <w:sz w:val="26"/>
          <w:szCs w:val="26"/>
        </w:rPr>
        <w:t>.</w:t>
      </w:r>
    </w:p>
    <w:p w:rsidR="00A30FAE" w:rsidRPr="00A30FAE" w:rsidRDefault="00A30FAE" w:rsidP="00A30FA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Следует отметить, что Разработчиком был рассмотрен и альтернативный вариант решения вышеуказанных проблем – невмешательство или иными словами </w:t>
      </w:r>
      <w:r>
        <w:rPr>
          <w:sz w:val="26"/>
          <w:szCs w:val="26"/>
        </w:rPr>
        <w:lastRenderedPageBreak/>
        <w:t xml:space="preserve">непринятие необходимого правового регулирования, направленного на обеспечение мероприятий по развитию инфраструктуры инновационного бизнеса </w:t>
      </w:r>
      <w:r>
        <w:rPr>
          <w:sz w:val="26"/>
          <w:szCs w:val="26"/>
        </w:rPr>
        <w:br/>
        <w:t xml:space="preserve">и инновационной инфраструктуры. </w:t>
      </w:r>
      <w:r w:rsidRPr="00A30FAE">
        <w:rPr>
          <w:sz w:val="26"/>
          <w:szCs w:val="26"/>
        </w:rPr>
        <w:t xml:space="preserve">Разработчиком было отмечено, что вариант предлагаемого правового регулирования по обеспечению проведения коммуникативных мероприятий в пространстве коллективной работы «Точка кипения», а также обеспечению реализации региональной модели развития человеческого капитала наиболее предпочтителен в связи с возможностью реализации кластерной политики целенаправленно и согласованно с федеральными органами власти. </w:t>
      </w:r>
    </w:p>
    <w:p w:rsidR="00A30FAE" w:rsidRDefault="00A30FAE" w:rsidP="00A30FA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>
        <w:rPr>
          <w:sz w:val="26"/>
          <w:szCs w:val="26"/>
        </w:rPr>
        <w:t>следующих субъектов:</w:t>
      </w:r>
    </w:p>
    <w:p w:rsidR="00A30FAE" w:rsidRDefault="00343767" w:rsidP="00A30FAE">
      <w:pPr>
        <w:ind w:firstLine="709"/>
        <w:jc w:val="both"/>
        <w:rPr>
          <w:sz w:val="26"/>
          <w:szCs w:val="26"/>
        </w:rPr>
      </w:pPr>
      <w:r w:rsidRPr="00343767">
        <w:rPr>
          <w:sz w:val="26"/>
          <w:szCs w:val="26"/>
        </w:rPr>
        <w:t>– 196 организаций-участников Кластера</w:t>
      </w:r>
      <w:r w:rsidR="005436BD">
        <w:rPr>
          <w:sz w:val="26"/>
          <w:szCs w:val="26"/>
        </w:rPr>
        <w:t>;</w:t>
      </w:r>
    </w:p>
    <w:p w:rsidR="00343767" w:rsidRPr="00343767" w:rsidRDefault="00343767" w:rsidP="00A30FA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343767">
        <w:rPr>
          <w:sz w:val="26"/>
          <w:szCs w:val="26"/>
        </w:rPr>
        <w:t>22 вуза и НИИ, ведущих научное и технологическое сопровождение, подготовку и повышение квалификации кадров для предприятий;</w:t>
      </w:r>
    </w:p>
    <w:p w:rsidR="00343767" w:rsidRPr="00343767" w:rsidRDefault="00343767" w:rsidP="00A30FAE">
      <w:pPr>
        <w:ind w:firstLine="709"/>
        <w:jc w:val="both"/>
        <w:rPr>
          <w:sz w:val="26"/>
          <w:szCs w:val="26"/>
        </w:rPr>
      </w:pPr>
      <w:r w:rsidRPr="00343767">
        <w:rPr>
          <w:sz w:val="26"/>
          <w:szCs w:val="26"/>
        </w:rPr>
        <w:t>– юридически</w:t>
      </w:r>
      <w:r w:rsidR="00627E2A">
        <w:rPr>
          <w:sz w:val="26"/>
          <w:szCs w:val="26"/>
        </w:rPr>
        <w:t>х</w:t>
      </w:r>
      <w:r w:rsidRPr="00343767">
        <w:rPr>
          <w:sz w:val="26"/>
          <w:szCs w:val="26"/>
        </w:rPr>
        <w:t xml:space="preserve"> лиц, заинтересованны</w:t>
      </w:r>
      <w:r w:rsidR="00627E2A">
        <w:rPr>
          <w:sz w:val="26"/>
          <w:szCs w:val="26"/>
        </w:rPr>
        <w:t>х</w:t>
      </w:r>
      <w:r w:rsidRPr="00343767">
        <w:rPr>
          <w:sz w:val="26"/>
          <w:szCs w:val="26"/>
        </w:rPr>
        <w:t xml:space="preserve"> в получении государственной поддержки.</w:t>
      </w:r>
    </w:p>
    <w:p w:rsidR="00A30FAE" w:rsidRPr="00343767" w:rsidRDefault="00A30FAE" w:rsidP="00A30FA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A30FAE" w:rsidRPr="00D3422C" w:rsidRDefault="00343767" w:rsidP="00A30FA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A30FAE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A30FAE" w:rsidRPr="00D3422C">
        <w:rPr>
          <w:sz w:val="26"/>
          <w:szCs w:val="26"/>
        </w:rPr>
        <w:br/>
        <w:t>в регулируемой сфере деятельности;</w:t>
      </w:r>
    </w:p>
    <w:p w:rsidR="00343767" w:rsidRPr="00343767" w:rsidRDefault="00343767" w:rsidP="003437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43767">
        <w:rPr>
          <w:sz w:val="26"/>
          <w:szCs w:val="26"/>
        </w:rPr>
        <w:t>– общество в лице населения, интересы которого затрагиваются в рамках развития рынка труда, а также рынка новых товаров (работ, услуг).</w:t>
      </w:r>
    </w:p>
    <w:p w:rsidR="00343767" w:rsidRPr="00343767" w:rsidRDefault="00343767" w:rsidP="0034376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</w:t>
      </w:r>
      <w:r w:rsidRPr="00343767">
        <w:rPr>
          <w:sz w:val="26"/>
          <w:szCs w:val="26"/>
        </w:rPr>
        <w:t xml:space="preserve">Разработчиком не был изучен опыт нормативного закрепления решения </w:t>
      </w:r>
      <w:proofErr w:type="gramStart"/>
      <w:r w:rsidRPr="00343767">
        <w:rPr>
          <w:sz w:val="26"/>
          <w:szCs w:val="26"/>
        </w:rPr>
        <w:t>аналогичных проблем</w:t>
      </w:r>
      <w:proofErr w:type="gramEnd"/>
      <w:r w:rsidRPr="00343767">
        <w:rPr>
          <w:sz w:val="26"/>
          <w:szCs w:val="26"/>
        </w:rPr>
        <w:t xml:space="preserve"> в других субъектах Российской Федерации. </w:t>
      </w:r>
      <w:r>
        <w:rPr>
          <w:sz w:val="26"/>
          <w:szCs w:val="26"/>
          <w:lang w:val="ru"/>
        </w:rPr>
        <w:t xml:space="preserve">Наглядных примеров подобного правового регулирования Разработчиком не представлено. </w:t>
      </w:r>
      <w:r w:rsidRPr="00343767">
        <w:rPr>
          <w:sz w:val="26"/>
          <w:szCs w:val="26"/>
        </w:rPr>
        <w:t xml:space="preserve">Разработчиком лишь отмечено, что создание </w:t>
      </w:r>
      <w:proofErr w:type="spellStart"/>
      <w:r w:rsidRPr="00343767">
        <w:rPr>
          <w:sz w:val="26"/>
          <w:szCs w:val="26"/>
        </w:rPr>
        <w:t>коворкинг</w:t>
      </w:r>
      <w:proofErr w:type="spellEnd"/>
      <w:r w:rsidRPr="00343767">
        <w:rPr>
          <w:sz w:val="26"/>
          <w:szCs w:val="26"/>
        </w:rPr>
        <w:t>-пространств «Точка кипения» и проведение в них коммуникативных мероприятий осуществл</w:t>
      </w:r>
      <w:r>
        <w:rPr>
          <w:sz w:val="26"/>
          <w:szCs w:val="26"/>
        </w:rPr>
        <w:t>яется</w:t>
      </w:r>
      <w:r w:rsidRPr="00343767">
        <w:rPr>
          <w:sz w:val="26"/>
          <w:szCs w:val="26"/>
        </w:rPr>
        <w:t xml:space="preserve"> в </w:t>
      </w:r>
      <w:r>
        <w:rPr>
          <w:sz w:val="26"/>
          <w:szCs w:val="26"/>
        </w:rPr>
        <w:t>таких</w:t>
      </w:r>
      <w:r w:rsidRPr="00343767">
        <w:rPr>
          <w:sz w:val="26"/>
          <w:szCs w:val="26"/>
        </w:rPr>
        <w:t xml:space="preserve"> городах</w:t>
      </w:r>
      <w:r w:rsidR="00627E2A">
        <w:rPr>
          <w:sz w:val="26"/>
          <w:szCs w:val="26"/>
        </w:rPr>
        <w:t>,</w:t>
      </w:r>
      <w:r>
        <w:rPr>
          <w:sz w:val="26"/>
          <w:szCs w:val="26"/>
        </w:rPr>
        <w:t xml:space="preserve"> как</w:t>
      </w:r>
      <w:r w:rsidRPr="00343767">
        <w:rPr>
          <w:sz w:val="26"/>
          <w:szCs w:val="26"/>
        </w:rPr>
        <w:t xml:space="preserve"> Москва, Санкт-Петербург, Новосибирск, Ульяновск, Владивосток, Хабаровск, Иркутск и др.</w:t>
      </w:r>
      <w:r>
        <w:rPr>
          <w:sz w:val="26"/>
          <w:szCs w:val="26"/>
        </w:rPr>
        <w:t xml:space="preserve"> </w:t>
      </w:r>
      <w:r w:rsidRPr="00343767">
        <w:rPr>
          <w:sz w:val="26"/>
          <w:szCs w:val="26"/>
        </w:rPr>
        <w:t>Реализация региональной модели развития человеческого капитала будет проводиться в Томской области совместно с компанией «</w:t>
      </w:r>
      <w:proofErr w:type="spellStart"/>
      <w:r w:rsidRPr="00343767">
        <w:rPr>
          <w:sz w:val="26"/>
          <w:szCs w:val="26"/>
        </w:rPr>
        <w:t>Иннопрактика</w:t>
      </w:r>
      <w:proofErr w:type="spellEnd"/>
      <w:r w:rsidRPr="00343767">
        <w:rPr>
          <w:sz w:val="26"/>
          <w:szCs w:val="26"/>
        </w:rPr>
        <w:t>» в рамках пилотного проекта впервые в России</w:t>
      </w:r>
      <w:r>
        <w:rPr>
          <w:sz w:val="26"/>
          <w:szCs w:val="26"/>
        </w:rPr>
        <w:t>.</w:t>
      </w:r>
      <w:r w:rsidRPr="00343767">
        <w:rPr>
          <w:sz w:val="26"/>
          <w:szCs w:val="26"/>
        </w:rPr>
        <w:t xml:space="preserve"> </w:t>
      </w:r>
    </w:p>
    <w:p w:rsidR="00343767" w:rsidRDefault="00343767" w:rsidP="00B70A52">
      <w:pPr>
        <w:ind w:firstLine="709"/>
        <w:jc w:val="both"/>
        <w:rPr>
          <w:sz w:val="26"/>
          <w:szCs w:val="26"/>
        </w:rPr>
      </w:pPr>
    </w:p>
    <w:p w:rsidR="00343767" w:rsidRPr="00011A43" w:rsidRDefault="00343767" w:rsidP="00343767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43767" w:rsidRDefault="00343767" w:rsidP="00343767">
      <w:pPr>
        <w:ind w:firstLine="709"/>
        <w:jc w:val="both"/>
        <w:rPr>
          <w:rFonts w:eastAsia="Calibri"/>
          <w:sz w:val="26"/>
          <w:szCs w:val="26"/>
        </w:rPr>
      </w:pPr>
    </w:p>
    <w:p w:rsidR="00343767" w:rsidRDefault="00343767" w:rsidP="00B70A52">
      <w:pPr>
        <w:ind w:firstLine="709"/>
        <w:jc w:val="both"/>
        <w:rPr>
          <w:sz w:val="26"/>
          <w:szCs w:val="26"/>
        </w:rPr>
      </w:pPr>
    </w:p>
    <w:p w:rsidR="002073D0" w:rsidRPr="002519D7" w:rsidRDefault="005F54E2" w:rsidP="002519D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519D7">
        <w:rPr>
          <w:sz w:val="26"/>
          <w:szCs w:val="26"/>
        </w:rPr>
        <w:t>Проект акта подготовлен Разработчиком в рамках реализации</w:t>
      </w:r>
      <w:r w:rsidR="002073D0" w:rsidRPr="002519D7">
        <w:rPr>
          <w:sz w:val="26"/>
          <w:szCs w:val="26"/>
        </w:rPr>
        <w:t xml:space="preserve"> Закона Томской области от 12 марта 2015 года № 25-ОЗ «Об инновационной деятельности в Томской области»</w:t>
      </w:r>
      <w:r w:rsidRPr="002519D7">
        <w:rPr>
          <w:sz w:val="26"/>
          <w:szCs w:val="26"/>
        </w:rPr>
        <w:t xml:space="preserve"> и </w:t>
      </w:r>
      <w:r w:rsidR="002073D0" w:rsidRPr="002519D7">
        <w:rPr>
          <w:sz w:val="26"/>
          <w:szCs w:val="26"/>
        </w:rPr>
        <w:t>основного мероприятия «Развитие инфраструктуры инновационного бизнеса, инновационной инфраструктуры» подпрограммы 1 «Развитие научно-образовательного комплекса и инновационного сектора экономики Томской области»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</w:t>
      </w:r>
      <w:proofErr w:type="gramEnd"/>
      <w:r w:rsidR="002073D0" w:rsidRPr="002519D7">
        <w:rPr>
          <w:sz w:val="26"/>
          <w:szCs w:val="26"/>
        </w:rPr>
        <w:t xml:space="preserve"> «Об утверждении государственной программы «Развитие инновационной деятельности и науки в Томской области»</w:t>
      </w:r>
      <w:r w:rsidR="0083161B" w:rsidRPr="002519D7">
        <w:rPr>
          <w:sz w:val="26"/>
          <w:szCs w:val="26"/>
        </w:rPr>
        <w:t xml:space="preserve"> (далее – Государственная программа)</w:t>
      </w:r>
      <w:r w:rsidR="002073D0" w:rsidRPr="002519D7">
        <w:rPr>
          <w:sz w:val="26"/>
          <w:szCs w:val="26"/>
        </w:rPr>
        <w:t>.</w:t>
      </w:r>
    </w:p>
    <w:p w:rsidR="002519D7" w:rsidRDefault="00AE318D" w:rsidP="002519D7">
      <w:pPr>
        <w:ind w:firstLine="709"/>
        <w:jc w:val="both"/>
        <w:rPr>
          <w:sz w:val="26"/>
          <w:szCs w:val="26"/>
        </w:rPr>
      </w:pPr>
      <w:r w:rsidRPr="002519D7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2519D7">
        <w:rPr>
          <w:sz w:val="26"/>
          <w:szCs w:val="26"/>
        </w:rPr>
        <w:br/>
      </w:r>
      <w:r w:rsidRPr="002519D7">
        <w:rPr>
          <w:sz w:val="26"/>
          <w:szCs w:val="26"/>
          <w:lang w:val="x-none"/>
        </w:rPr>
        <w:t>что проектом акта предусмотрено</w:t>
      </w:r>
      <w:r w:rsidRPr="002519D7">
        <w:rPr>
          <w:sz w:val="26"/>
          <w:szCs w:val="26"/>
        </w:rPr>
        <w:t xml:space="preserve"> утверждение Порядка предоставления </w:t>
      </w:r>
      <w:r w:rsidRPr="002519D7">
        <w:rPr>
          <w:sz w:val="26"/>
          <w:szCs w:val="26"/>
        </w:rPr>
        <w:br/>
        <w:t xml:space="preserve">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инфраструктуры </w:t>
      </w:r>
      <w:r w:rsidRPr="002519D7">
        <w:rPr>
          <w:sz w:val="26"/>
          <w:szCs w:val="26"/>
        </w:rPr>
        <w:lastRenderedPageBreak/>
        <w:t>инновационного бизнеса, инновационной инфраструктуры (далее – П</w:t>
      </w:r>
      <w:r w:rsidR="002519D7">
        <w:rPr>
          <w:sz w:val="26"/>
          <w:szCs w:val="26"/>
        </w:rPr>
        <w:t xml:space="preserve">орядка), </w:t>
      </w:r>
      <w:r w:rsidR="002519D7">
        <w:rPr>
          <w:sz w:val="26"/>
          <w:szCs w:val="26"/>
        </w:rPr>
        <w:br/>
        <w:t>в котором предусмотрены следующие основные положения: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определена цель предоставления государственной поддержки;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установлены условия предоставления субсиди</w:t>
      </w:r>
      <w:r w:rsidR="00931BEA">
        <w:rPr>
          <w:sz w:val="26"/>
          <w:szCs w:val="26"/>
        </w:rPr>
        <w:t>й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определен </w:t>
      </w:r>
      <w:r w:rsidRPr="00CA13A4">
        <w:rPr>
          <w:sz w:val="26"/>
          <w:szCs w:val="26"/>
        </w:rPr>
        <w:t xml:space="preserve">перечень документов, </w:t>
      </w:r>
      <w:r>
        <w:rPr>
          <w:sz w:val="26"/>
          <w:szCs w:val="26"/>
        </w:rPr>
        <w:t xml:space="preserve">необходимых </w:t>
      </w:r>
      <w:r w:rsidRPr="00CA13A4">
        <w:rPr>
          <w:sz w:val="26"/>
          <w:szCs w:val="26"/>
        </w:rPr>
        <w:t xml:space="preserve">для принятия решения </w:t>
      </w:r>
      <w:r>
        <w:rPr>
          <w:sz w:val="26"/>
          <w:szCs w:val="26"/>
        </w:rPr>
        <w:br/>
        <w:t>о</w:t>
      </w:r>
      <w:r w:rsidRPr="00CA13A4">
        <w:rPr>
          <w:sz w:val="26"/>
          <w:szCs w:val="26"/>
        </w:rPr>
        <w:t xml:space="preserve"> предоставлени</w:t>
      </w:r>
      <w:r>
        <w:rPr>
          <w:sz w:val="26"/>
          <w:szCs w:val="26"/>
        </w:rPr>
        <w:t>и субсиди</w:t>
      </w:r>
      <w:r w:rsidR="00931BEA">
        <w:rPr>
          <w:sz w:val="26"/>
          <w:szCs w:val="26"/>
        </w:rPr>
        <w:t>й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установлен порядок предоставления субсиди</w:t>
      </w:r>
      <w:r w:rsidR="00627E2A">
        <w:rPr>
          <w:sz w:val="26"/>
          <w:szCs w:val="26"/>
        </w:rPr>
        <w:t>й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закреплены основания для принятия решения об отказе в предоставлении субсиди</w:t>
      </w:r>
      <w:r w:rsidR="00931BEA">
        <w:rPr>
          <w:sz w:val="26"/>
          <w:szCs w:val="26"/>
        </w:rPr>
        <w:t>й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2519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прописаны </w:t>
      </w:r>
      <w:r w:rsidRPr="002519D7">
        <w:rPr>
          <w:sz w:val="26"/>
          <w:szCs w:val="26"/>
        </w:rPr>
        <w:t>требования к отчетности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предусмотрены </w:t>
      </w:r>
      <w:r w:rsidRPr="002519D7">
        <w:rPr>
          <w:sz w:val="26"/>
          <w:szCs w:val="26"/>
        </w:rPr>
        <w:t>требования об осуществлении контроля за соблюдением условий, целей и порядка предоставления субсидий и ответственности за их нарушение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установлен </w:t>
      </w:r>
      <w:r w:rsidRPr="002519D7">
        <w:rPr>
          <w:sz w:val="26"/>
          <w:szCs w:val="26"/>
        </w:rPr>
        <w:t>порядок и сроки возврата субсиди</w:t>
      </w:r>
      <w:r w:rsidR="00931BEA">
        <w:rPr>
          <w:sz w:val="26"/>
          <w:szCs w:val="26"/>
        </w:rPr>
        <w:t>й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утверждена </w:t>
      </w:r>
      <w:r w:rsidRPr="00CA13A4">
        <w:rPr>
          <w:sz w:val="26"/>
          <w:szCs w:val="26"/>
        </w:rPr>
        <w:t>форм</w:t>
      </w:r>
      <w:r>
        <w:rPr>
          <w:sz w:val="26"/>
          <w:szCs w:val="26"/>
        </w:rPr>
        <w:t>а</w:t>
      </w:r>
      <w:r w:rsidRPr="00CA13A4">
        <w:rPr>
          <w:sz w:val="26"/>
          <w:szCs w:val="26"/>
        </w:rPr>
        <w:t xml:space="preserve"> заяв</w:t>
      </w:r>
      <w:r>
        <w:rPr>
          <w:sz w:val="26"/>
          <w:szCs w:val="26"/>
        </w:rPr>
        <w:t>ления на получение субсиди</w:t>
      </w:r>
      <w:r w:rsidR="00931BEA">
        <w:rPr>
          <w:sz w:val="26"/>
          <w:szCs w:val="26"/>
        </w:rPr>
        <w:t>й</w:t>
      </w:r>
      <w:r>
        <w:rPr>
          <w:sz w:val="26"/>
          <w:szCs w:val="26"/>
        </w:rPr>
        <w:t>;</w:t>
      </w:r>
    </w:p>
    <w:p w:rsidR="002519D7" w:rsidRDefault="002519D7" w:rsidP="002519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установлена форма сметы затрат на использование субсиди</w:t>
      </w:r>
      <w:r w:rsidR="00931BEA">
        <w:rPr>
          <w:sz w:val="26"/>
          <w:szCs w:val="26"/>
        </w:rPr>
        <w:t>й</w:t>
      </w:r>
      <w:r>
        <w:rPr>
          <w:sz w:val="26"/>
          <w:szCs w:val="26"/>
        </w:rPr>
        <w:t>.</w:t>
      </w:r>
    </w:p>
    <w:p w:rsidR="0083161B" w:rsidRPr="002519D7" w:rsidRDefault="0083161B" w:rsidP="002519D7">
      <w:pPr>
        <w:ind w:firstLine="709"/>
        <w:jc w:val="both"/>
        <w:rPr>
          <w:sz w:val="26"/>
          <w:szCs w:val="26"/>
        </w:rPr>
      </w:pPr>
      <w:r w:rsidRPr="002519D7">
        <w:rPr>
          <w:sz w:val="26"/>
          <w:szCs w:val="26"/>
        </w:rPr>
        <w:t>Цель</w:t>
      </w:r>
      <w:r w:rsidR="00627E2A">
        <w:rPr>
          <w:sz w:val="26"/>
          <w:szCs w:val="26"/>
        </w:rPr>
        <w:t>ю</w:t>
      </w:r>
      <w:r w:rsidRPr="002519D7">
        <w:rPr>
          <w:sz w:val="26"/>
          <w:szCs w:val="26"/>
        </w:rPr>
        <w:t xml:space="preserve"> предоставления субсидий является финансовое обеспечение затрат получателей субсидий, возникающих в результате реализации следующих мероприятий Государственной программы:</w:t>
      </w:r>
    </w:p>
    <w:p w:rsidR="0083161B" w:rsidRPr="002519D7" w:rsidRDefault="0083161B" w:rsidP="002519D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19D7">
        <w:rPr>
          <w:rFonts w:ascii="Times New Roman" w:hAnsi="Times New Roman" w:cs="Times New Roman"/>
          <w:sz w:val="26"/>
          <w:szCs w:val="26"/>
        </w:rPr>
        <w:t>– обеспечение проведения коммуникативных мероприятий в пространстве коллективной работы «Точка кипения»;</w:t>
      </w:r>
    </w:p>
    <w:p w:rsidR="002519D7" w:rsidRPr="002519D7" w:rsidRDefault="0083161B" w:rsidP="002519D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19D7">
        <w:rPr>
          <w:rFonts w:ascii="Times New Roman" w:hAnsi="Times New Roman" w:cs="Times New Roman"/>
          <w:sz w:val="26"/>
          <w:szCs w:val="26"/>
        </w:rPr>
        <w:t>– обеспечение реализации региональной модели развития человеческого капитала.</w:t>
      </w:r>
    </w:p>
    <w:p w:rsidR="002519D7" w:rsidRDefault="00931BEA" w:rsidP="002519D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Особенностью Порядка является установление отдельных категорий получателей субсидий, в частности:</w:t>
      </w:r>
    </w:p>
    <w:p w:rsidR="00931BEA" w:rsidRPr="00931BEA" w:rsidRDefault="00931BEA" w:rsidP="00931BE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1BEA">
        <w:rPr>
          <w:sz w:val="26"/>
          <w:szCs w:val="26"/>
        </w:rPr>
        <w:t>1) получатель субсидий осуществляет методическое, организационное, экспертно-аналитическое и информационное сопровождение инновационной деятельности в Томской области;</w:t>
      </w:r>
    </w:p>
    <w:p w:rsidR="00931BEA" w:rsidRPr="00931BEA" w:rsidRDefault="00931BEA" w:rsidP="00931BE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1BEA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 w:rsidRPr="00931BEA">
        <w:rPr>
          <w:sz w:val="26"/>
          <w:szCs w:val="26"/>
        </w:rPr>
        <w:t>деятельность получателя субсидий направлена на выявление кластерных инициатив, развитие территориальных кластеров, в том числе инновационных территориальных кластеров, и на обеспечение кооперации участников территориальных кластеров между собой, содействие координации кластерных проектов и проектов субъектов малого и среднего предпринимательства Томской области.</w:t>
      </w:r>
    </w:p>
    <w:p w:rsidR="002519D7" w:rsidRPr="002519D7" w:rsidRDefault="002519D7" w:rsidP="002519D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19D7">
        <w:rPr>
          <w:rFonts w:ascii="Times New Roman" w:hAnsi="Times New Roman" w:cs="Times New Roman"/>
          <w:sz w:val="26"/>
          <w:szCs w:val="26"/>
        </w:rPr>
        <w:t>Разработчик в пункте 6 сводного отчета указывает, что дополнительных финансовых затрат, связанных с введением предлагаемого правового регулирования, организациям-участникам Кластера не потребуется. Однако</w:t>
      </w:r>
      <w:proofErr w:type="gramStart"/>
      <w:r w:rsidRPr="002519D7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2519D7">
        <w:rPr>
          <w:rFonts w:ascii="Times New Roman" w:hAnsi="Times New Roman" w:cs="Times New Roman"/>
          <w:sz w:val="26"/>
          <w:szCs w:val="26"/>
        </w:rPr>
        <w:t xml:space="preserve"> проектом акта предусмотрено предоставление потенциальными получателями субсиди</w:t>
      </w:r>
      <w:r w:rsidR="00931BEA">
        <w:rPr>
          <w:rFonts w:ascii="Times New Roman" w:hAnsi="Times New Roman" w:cs="Times New Roman"/>
          <w:sz w:val="26"/>
          <w:szCs w:val="26"/>
        </w:rPr>
        <w:t>й</w:t>
      </w:r>
      <w:r w:rsidRPr="002519D7">
        <w:rPr>
          <w:rFonts w:ascii="Times New Roman" w:hAnsi="Times New Roman" w:cs="Times New Roman"/>
          <w:sz w:val="26"/>
          <w:szCs w:val="26"/>
        </w:rPr>
        <w:t xml:space="preserve"> таки</w:t>
      </w:r>
      <w:r w:rsidR="00627E2A">
        <w:rPr>
          <w:rFonts w:ascii="Times New Roman" w:hAnsi="Times New Roman" w:cs="Times New Roman"/>
          <w:sz w:val="26"/>
          <w:szCs w:val="26"/>
        </w:rPr>
        <w:t>х</w:t>
      </w:r>
      <w:r w:rsidRPr="002519D7">
        <w:rPr>
          <w:rFonts w:ascii="Times New Roman" w:hAnsi="Times New Roman" w:cs="Times New Roman"/>
          <w:sz w:val="26"/>
          <w:szCs w:val="26"/>
        </w:rPr>
        <w:t xml:space="preserve"> документ</w:t>
      </w:r>
      <w:r w:rsidR="00627E2A">
        <w:rPr>
          <w:rFonts w:ascii="Times New Roman" w:hAnsi="Times New Roman" w:cs="Times New Roman"/>
          <w:sz w:val="26"/>
          <w:szCs w:val="26"/>
        </w:rPr>
        <w:t>ов,</w:t>
      </w:r>
      <w:r w:rsidRPr="002519D7">
        <w:rPr>
          <w:rFonts w:ascii="Times New Roman" w:hAnsi="Times New Roman" w:cs="Times New Roman"/>
          <w:sz w:val="26"/>
          <w:szCs w:val="26"/>
        </w:rPr>
        <w:t xml:space="preserve"> как:</w:t>
      </w:r>
    </w:p>
    <w:p w:rsidR="002519D7" w:rsidRPr="002519D7" w:rsidRDefault="002519D7" w:rsidP="002519D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19D7">
        <w:rPr>
          <w:rFonts w:ascii="Times New Roman" w:hAnsi="Times New Roman" w:cs="Times New Roman"/>
          <w:sz w:val="26"/>
          <w:szCs w:val="26"/>
        </w:rPr>
        <w:t>– смета затрат на использование субсиди</w:t>
      </w:r>
      <w:r w:rsidR="00931BEA">
        <w:rPr>
          <w:rFonts w:ascii="Times New Roman" w:hAnsi="Times New Roman" w:cs="Times New Roman"/>
          <w:sz w:val="26"/>
          <w:szCs w:val="26"/>
        </w:rPr>
        <w:t>й</w:t>
      </w:r>
      <w:r w:rsidRPr="002519D7">
        <w:rPr>
          <w:rFonts w:ascii="Times New Roman" w:hAnsi="Times New Roman" w:cs="Times New Roman"/>
          <w:sz w:val="26"/>
          <w:szCs w:val="26"/>
        </w:rPr>
        <w:t>;</w:t>
      </w:r>
    </w:p>
    <w:p w:rsidR="002519D7" w:rsidRPr="002519D7" w:rsidRDefault="002519D7" w:rsidP="002519D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519D7">
        <w:rPr>
          <w:sz w:val="26"/>
          <w:szCs w:val="26"/>
        </w:rPr>
        <w:t>– план работы по реализации мероприятий, на которые предоставляется государственная поддержка, с указанием наименований мероприятий, их содержания, участников мероприятий, сроков реализации мероприятий, перечня показателей результативности предоставления субсиди</w:t>
      </w:r>
      <w:r w:rsidR="00931BEA">
        <w:rPr>
          <w:sz w:val="26"/>
          <w:szCs w:val="26"/>
        </w:rPr>
        <w:t>й</w:t>
      </w:r>
      <w:r w:rsidRPr="002519D7">
        <w:rPr>
          <w:sz w:val="26"/>
          <w:szCs w:val="26"/>
        </w:rPr>
        <w:t>.</w:t>
      </w:r>
    </w:p>
    <w:p w:rsidR="002519D7" w:rsidRPr="002519D7" w:rsidRDefault="002519D7" w:rsidP="002519D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519D7">
        <w:rPr>
          <w:sz w:val="26"/>
          <w:szCs w:val="26"/>
        </w:rPr>
        <w:t>Составление вышеуказанных документов может осуществляться специализированными организациями, что повлечет финансовые издержки для потенциальных получателей субсиди</w:t>
      </w:r>
      <w:r w:rsidR="00931BEA">
        <w:rPr>
          <w:sz w:val="26"/>
          <w:szCs w:val="26"/>
        </w:rPr>
        <w:t>й</w:t>
      </w:r>
      <w:r w:rsidRPr="002519D7">
        <w:rPr>
          <w:sz w:val="26"/>
          <w:szCs w:val="26"/>
        </w:rPr>
        <w:t>, а может и собственными силами. При этом составление сметы и плана работы своими силами потребует от потенциального получателя субсиди</w:t>
      </w:r>
      <w:r w:rsidR="00931BEA">
        <w:rPr>
          <w:sz w:val="26"/>
          <w:szCs w:val="26"/>
        </w:rPr>
        <w:t>й</w:t>
      </w:r>
      <w:r w:rsidRPr="002519D7">
        <w:rPr>
          <w:sz w:val="26"/>
          <w:szCs w:val="26"/>
        </w:rPr>
        <w:t xml:space="preserve"> наличия специальных знаний и (или) квалифицированных кадров, что может повлечь для него возникновение организационных издержек. Однако, несмотря на то, что подготовка необходимого перечня документов </w:t>
      </w:r>
      <w:r w:rsidRPr="002519D7">
        <w:rPr>
          <w:sz w:val="26"/>
          <w:szCs w:val="26"/>
        </w:rPr>
        <w:lastRenderedPageBreak/>
        <w:t xml:space="preserve">предполагает организационные и финансовые издержки для получателя субсидии, данные издержки не являются избыточными и в дальнейшем могут быть оправданы. </w:t>
      </w:r>
    </w:p>
    <w:p w:rsidR="003B4BFD" w:rsidRDefault="003B4BFD" w:rsidP="003B4BFD">
      <w:pPr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</w:t>
      </w:r>
      <w:r w:rsidRPr="00CE564F">
        <w:rPr>
          <w:rFonts w:eastAsia="Calibri"/>
          <w:sz w:val="26"/>
          <w:szCs w:val="26"/>
        </w:rPr>
        <w:t xml:space="preserve"> целях реализации проекта акта</w:t>
      </w:r>
      <w:r>
        <w:rPr>
          <w:rFonts w:eastAsia="Calibri"/>
          <w:sz w:val="26"/>
          <w:szCs w:val="26"/>
        </w:rPr>
        <w:t xml:space="preserve"> с</w:t>
      </w:r>
      <w:r w:rsidRPr="00CE564F">
        <w:rPr>
          <w:rFonts w:eastAsia="Calibri"/>
          <w:sz w:val="26"/>
          <w:szCs w:val="26"/>
        </w:rPr>
        <w:t xml:space="preserve">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>
        <w:rPr>
          <w:rFonts w:eastAsia="Calibri"/>
          <w:sz w:val="26"/>
          <w:szCs w:val="26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Pr="00CE564F">
        <w:rPr>
          <w:rFonts w:eastAsia="Calibri"/>
          <w:sz w:val="26"/>
          <w:szCs w:val="26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 xml:space="preserve">года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CE564F">
        <w:rPr>
          <w:rFonts w:eastAsia="Calibri"/>
          <w:sz w:val="26"/>
          <w:szCs w:val="26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CE564F"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Pr="00CE564F">
        <w:rPr>
          <w:rFonts w:eastAsia="Calibri"/>
          <w:sz w:val="26"/>
          <w:szCs w:val="26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CE564F">
        <w:rPr>
          <w:rFonts w:eastAsia="Calibri"/>
          <w:sz w:val="26"/>
          <w:szCs w:val="26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Pr="002519D7">
        <w:rPr>
          <w:sz w:val="26"/>
          <w:szCs w:val="26"/>
        </w:rPr>
        <w:t xml:space="preserve">основного мероприятия «Развитие инфраструктуры инновационного бизнеса, инновационной инфраструктуры» подпрограммы 1 «Развитие научно-образовательного комплекса и инновационного сектора экономики Томской области» </w:t>
      </w:r>
      <w:r>
        <w:rPr>
          <w:sz w:val="26"/>
          <w:szCs w:val="26"/>
        </w:rPr>
        <w:t>Г</w:t>
      </w:r>
      <w:r w:rsidRPr="002519D7">
        <w:rPr>
          <w:sz w:val="26"/>
          <w:szCs w:val="26"/>
        </w:rPr>
        <w:t>осударственной программы</w:t>
      </w:r>
      <w:r>
        <w:rPr>
          <w:sz w:val="26"/>
          <w:szCs w:val="26"/>
        </w:rPr>
        <w:t>.</w:t>
      </w:r>
      <w:r w:rsidRPr="00CE564F">
        <w:rPr>
          <w:rFonts w:eastAsia="Calibri"/>
          <w:sz w:val="26"/>
          <w:szCs w:val="26"/>
          <w:lang w:val="x-none"/>
        </w:rPr>
        <w:t xml:space="preserve"> Так,</w:t>
      </w:r>
      <w:r w:rsidR="00627E2A">
        <w:rPr>
          <w:rFonts w:eastAsia="Calibri"/>
          <w:sz w:val="26"/>
          <w:szCs w:val="26"/>
        </w:rPr>
        <w:t xml:space="preserve"> на предоставление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>с</w:t>
      </w:r>
      <w:r>
        <w:rPr>
          <w:sz w:val="26"/>
          <w:szCs w:val="26"/>
        </w:rPr>
        <w:t>убсиди</w:t>
      </w:r>
      <w:r w:rsidR="00627E2A">
        <w:rPr>
          <w:sz w:val="26"/>
          <w:szCs w:val="26"/>
        </w:rPr>
        <w:t>й</w:t>
      </w:r>
      <w:r>
        <w:rPr>
          <w:sz w:val="26"/>
          <w:szCs w:val="26"/>
        </w:rPr>
        <w:t xml:space="preserve"> на финансовое обеспечение затрат, возникающих при реализации мероприятий по развитию инфраструктуры инновационного бизнеса, инновационной инфраструктуры</w:t>
      </w:r>
      <w:r w:rsidR="00131FC8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CE564F">
        <w:rPr>
          <w:rFonts w:eastAsia="Calibri"/>
          <w:sz w:val="26"/>
          <w:szCs w:val="26"/>
          <w:lang w:val="x-none"/>
        </w:rPr>
        <w:t>в</w:t>
      </w:r>
      <w:r w:rsidR="00627E2A">
        <w:rPr>
          <w:rFonts w:eastAsia="Calibri"/>
          <w:sz w:val="26"/>
          <w:szCs w:val="26"/>
        </w:rPr>
        <w:t xml:space="preserve"> областном бюджете на</w:t>
      </w:r>
      <w:r w:rsidRPr="00CE564F">
        <w:rPr>
          <w:rFonts w:eastAsia="Calibri"/>
          <w:sz w:val="26"/>
          <w:szCs w:val="26"/>
          <w:lang w:val="x-none"/>
        </w:rPr>
        <w:t xml:space="preserve"> 2018 год </w:t>
      </w:r>
      <w:r w:rsidR="00627E2A">
        <w:rPr>
          <w:rFonts w:eastAsia="Calibri"/>
          <w:sz w:val="26"/>
          <w:szCs w:val="26"/>
        </w:rPr>
        <w:t>предусмотрено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>13 194,6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>тыс</w:t>
      </w:r>
      <w:r w:rsidRPr="00CE564F">
        <w:rPr>
          <w:rFonts w:eastAsia="Calibri"/>
          <w:sz w:val="26"/>
          <w:szCs w:val="26"/>
          <w:lang w:val="x-none"/>
        </w:rPr>
        <w:t>. рублей</w:t>
      </w:r>
      <w:r>
        <w:rPr>
          <w:rFonts w:eastAsia="Calibri"/>
          <w:sz w:val="26"/>
          <w:szCs w:val="26"/>
        </w:rPr>
        <w:t>.</w:t>
      </w:r>
    </w:p>
    <w:p w:rsidR="003B4BFD" w:rsidRDefault="003B4BFD" w:rsidP="003B4BFD">
      <w:pPr>
        <w:ind w:firstLine="709"/>
        <w:jc w:val="both"/>
        <w:rPr>
          <w:sz w:val="26"/>
          <w:szCs w:val="26"/>
        </w:rPr>
      </w:pPr>
      <w:r w:rsidRPr="003A3E4C">
        <w:rPr>
          <w:sz w:val="26"/>
          <w:szCs w:val="26"/>
        </w:rPr>
        <w:t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</w:t>
      </w:r>
      <w:r>
        <w:rPr>
          <w:rFonts w:eastAsia="Calibri"/>
          <w:sz w:val="26"/>
          <w:szCs w:val="26"/>
        </w:rPr>
        <w:t xml:space="preserve"> </w:t>
      </w:r>
      <w:r w:rsidRPr="0054746E">
        <w:rPr>
          <w:sz w:val="26"/>
          <w:szCs w:val="26"/>
        </w:rPr>
        <w:t xml:space="preserve">Вместе с тем, </w:t>
      </w:r>
      <w:r>
        <w:rPr>
          <w:sz w:val="26"/>
          <w:szCs w:val="26"/>
        </w:rPr>
        <w:t xml:space="preserve">считаем, что </w:t>
      </w:r>
      <w:r w:rsidRPr="0054746E">
        <w:rPr>
          <w:sz w:val="26"/>
          <w:szCs w:val="26"/>
        </w:rPr>
        <w:t>существует вероятность возникновения рисков, связанных с нес</w:t>
      </w:r>
      <w:r>
        <w:rPr>
          <w:sz w:val="26"/>
          <w:szCs w:val="26"/>
        </w:rPr>
        <w:t>облюдением получателями субсидий</w:t>
      </w:r>
      <w:r w:rsidRPr="0054746E">
        <w:rPr>
          <w:sz w:val="26"/>
          <w:szCs w:val="26"/>
        </w:rPr>
        <w:t xml:space="preserve"> условий предоставления субсиди</w:t>
      </w:r>
      <w:r>
        <w:rPr>
          <w:sz w:val="26"/>
          <w:szCs w:val="26"/>
        </w:rPr>
        <w:t>й</w:t>
      </w:r>
      <w:r w:rsidRPr="0054746E">
        <w:rPr>
          <w:sz w:val="26"/>
          <w:szCs w:val="26"/>
        </w:rPr>
        <w:t xml:space="preserve">, а так же неэффективном использовании средств финансовой поддержки. </w:t>
      </w:r>
      <w:r>
        <w:rPr>
          <w:sz w:val="26"/>
          <w:szCs w:val="26"/>
        </w:rPr>
        <w:t>Дл</w:t>
      </w:r>
      <w:r w:rsidRPr="0054746E">
        <w:rPr>
          <w:sz w:val="26"/>
          <w:szCs w:val="26"/>
        </w:rPr>
        <w:t xml:space="preserve">я </w:t>
      </w:r>
      <w:r>
        <w:rPr>
          <w:sz w:val="26"/>
          <w:szCs w:val="26"/>
        </w:rPr>
        <w:t xml:space="preserve">минимизации указанных рисков предлагаем Разработчику осуществлять </w:t>
      </w:r>
      <w:r w:rsidRPr="0054746E">
        <w:rPr>
          <w:sz w:val="26"/>
          <w:szCs w:val="26"/>
        </w:rPr>
        <w:t>контрол</w:t>
      </w:r>
      <w:r>
        <w:rPr>
          <w:sz w:val="26"/>
          <w:szCs w:val="26"/>
        </w:rPr>
        <w:t>ь</w:t>
      </w:r>
      <w:r w:rsidRPr="0054746E">
        <w:rPr>
          <w:sz w:val="26"/>
          <w:szCs w:val="26"/>
        </w:rPr>
        <w:t xml:space="preserve"> эффективности данного способа правового регулирования</w:t>
      </w:r>
      <w:r>
        <w:rPr>
          <w:sz w:val="26"/>
          <w:szCs w:val="26"/>
        </w:rPr>
        <w:t xml:space="preserve"> посредством </w:t>
      </w:r>
      <w:r w:rsidRPr="0054746E">
        <w:rPr>
          <w:sz w:val="26"/>
          <w:szCs w:val="26"/>
        </w:rPr>
        <w:t>мониторинг</w:t>
      </w:r>
      <w:r>
        <w:rPr>
          <w:sz w:val="26"/>
          <w:szCs w:val="26"/>
        </w:rPr>
        <w:t>а</w:t>
      </w:r>
      <w:r w:rsidRPr="0054746E">
        <w:rPr>
          <w:sz w:val="26"/>
          <w:szCs w:val="26"/>
        </w:rPr>
        <w:t xml:space="preserve"> выполнения получателями субсиди</w:t>
      </w:r>
      <w:r>
        <w:rPr>
          <w:sz w:val="26"/>
          <w:szCs w:val="26"/>
        </w:rPr>
        <w:t>й</w:t>
      </w:r>
      <w:r w:rsidRPr="0054746E">
        <w:rPr>
          <w:sz w:val="26"/>
          <w:szCs w:val="26"/>
        </w:rPr>
        <w:t xml:space="preserve"> показателей</w:t>
      </w:r>
      <w:r>
        <w:rPr>
          <w:sz w:val="26"/>
          <w:szCs w:val="26"/>
        </w:rPr>
        <w:t xml:space="preserve"> результативности, установленных в соглашении о предоставлении субсидий.</w:t>
      </w:r>
    </w:p>
    <w:p w:rsidR="00A11924" w:rsidRDefault="003B4BFD" w:rsidP="00A11924">
      <w:pPr>
        <w:ind w:firstLine="709"/>
        <w:jc w:val="both"/>
        <w:rPr>
          <w:sz w:val="26"/>
          <w:szCs w:val="26"/>
        </w:rPr>
      </w:pPr>
      <w:r w:rsidRPr="001813D6">
        <w:rPr>
          <w:sz w:val="26"/>
          <w:szCs w:val="26"/>
        </w:rPr>
        <w:t xml:space="preserve">Положительный эффект от предложенного проектом акта правового регулирования </w:t>
      </w:r>
      <w:r w:rsidR="00A11924">
        <w:rPr>
          <w:sz w:val="26"/>
          <w:szCs w:val="26"/>
        </w:rPr>
        <w:t>выразится в следующем:</w:t>
      </w:r>
    </w:p>
    <w:p w:rsidR="003B4BFD" w:rsidRPr="00A11924" w:rsidRDefault="00A11924" w:rsidP="00A1192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р</w:t>
      </w:r>
      <w:r w:rsidR="003B4BFD" w:rsidRPr="00A11924">
        <w:rPr>
          <w:sz w:val="26"/>
          <w:szCs w:val="26"/>
        </w:rPr>
        <w:t>езультатом проведенных коммуникативных мероприятий могут служить заключенные соглашения о сотрудничестве, договор</w:t>
      </w:r>
      <w:r w:rsidR="008272A6">
        <w:rPr>
          <w:sz w:val="26"/>
          <w:szCs w:val="26"/>
        </w:rPr>
        <w:t>ы</w:t>
      </w:r>
      <w:r w:rsidR="003B4BFD" w:rsidRPr="00A11924">
        <w:rPr>
          <w:sz w:val="26"/>
          <w:szCs w:val="26"/>
        </w:rPr>
        <w:t xml:space="preserve"> о намерениях по реализации кластерных проектов; увеличение совокупной выручки организаций-участников Кластера от продаж продукции на внутреннем и внешнем рынках; </w:t>
      </w:r>
    </w:p>
    <w:p w:rsidR="003B4BFD" w:rsidRDefault="00A11924" w:rsidP="003B4BFD">
      <w:pPr>
        <w:ind w:firstLine="709"/>
        <w:jc w:val="both"/>
        <w:rPr>
          <w:sz w:val="26"/>
          <w:szCs w:val="26"/>
        </w:rPr>
      </w:pPr>
      <w:r w:rsidRPr="00A11924">
        <w:rPr>
          <w:sz w:val="26"/>
          <w:szCs w:val="26"/>
        </w:rPr>
        <w:t>– р</w:t>
      </w:r>
      <w:r w:rsidR="003B4BFD" w:rsidRPr="00A11924">
        <w:rPr>
          <w:sz w:val="26"/>
          <w:szCs w:val="26"/>
        </w:rPr>
        <w:t>езультатом реализации региональной модели развития человеческого капитала послужит снижение оттока высококвалифицированных кадров за пределы Томской области и дефицита кадров для организаций инновационного сектора Томской области.</w:t>
      </w:r>
    </w:p>
    <w:p w:rsidR="00A11924" w:rsidRDefault="00A11924" w:rsidP="00AE318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Участники публичных консультаций по </w:t>
      </w:r>
      <w:r w:rsidR="008B6276">
        <w:rPr>
          <w:sz w:val="26"/>
          <w:szCs w:val="26"/>
        </w:rPr>
        <w:t>рассматриваемому</w:t>
      </w:r>
      <w:r>
        <w:rPr>
          <w:sz w:val="26"/>
          <w:szCs w:val="26"/>
        </w:rPr>
        <w:t xml:space="preserve"> проекту акта</w:t>
      </w:r>
      <w:r w:rsidR="008B6276">
        <w:rPr>
          <w:sz w:val="26"/>
          <w:szCs w:val="26"/>
        </w:rPr>
        <w:t xml:space="preserve"> также отмечают лишь положительное значение от введения предлагаемого правового регулирования, указывая, что принятие проекта акта позволит обеспечить финансирование затрат на проведение коммуникативных мероприятий для развития инфраструктуры инновационного бизнеса</w:t>
      </w:r>
      <w:r w:rsidR="009B5509">
        <w:rPr>
          <w:sz w:val="26"/>
          <w:szCs w:val="26"/>
        </w:rPr>
        <w:t>.</w:t>
      </w:r>
    </w:p>
    <w:p w:rsidR="00AE318D" w:rsidRPr="00A11924" w:rsidRDefault="00AE318D" w:rsidP="00AE318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11924">
        <w:rPr>
          <w:sz w:val="26"/>
          <w:szCs w:val="26"/>
        </w:rPr>
        <w:t xml:space="preserve">Необходимость распространения предлагаемого правового регулирования </w:t>
      </w:r>
      <w:r w:rsidRPr="00A11924">
        <w:rPr>
          <w:sz w:val="26"/>
          <w:szCs w:val="26"/>
        </w:rPr>
        <w:br/>
        <w:t xml:space="preserve">на ранее возникшие отношения Разработчиком не установлена. </w:t>
      </w:r>
    </w:p>
    <w:p w:rsidR="00AE318D" w:rsidRPr="0083161B" w:rsidRDefault="00AE318D" w:rsidP="00AE318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  <w:lang w:val="x-none"/>
        </w:rPr>
      </w:pPr>
      <w:r w:rsidRPr="0083161B">
        <w:rPr>
          <w:sz w:val="26"/>
          <w:szCs w:val="26"/>
          <w:lang w:val="x-none"/>
        </w:rPr>
        <w:t>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такие индикаторы</w:t>
      </w:r>
      <w:r w:rsidR="008272A6">
        <w:rPr>
          <w:sz w:val="26"/>
          <w:szCs w:val="26"/>
        </w:rPr>
        <w:t>,</w:t>
      </w:r>
      <w:r w:rsidRPr="0083161B">
        <w:rPr>
          <w:sz w:val="26"/>
          <w:szCs w:val="26"/>
          <w:lang w:val="x-none"/>
        </w:rPr>
        <w:t xml:space="preserve"> как количество проведенных мероприятий (ежегодно 8 мероприятий),</w:t>
      </w:r>
      <w:r w:rsidR="0083161B" w:rsidRPr="0083161B">
        <w:rPr>
          <w:sz w:val="26"/>
          <w:szCs w:val="26"/>
          <w:lang w:val="x-none"/>
        </w:rPr>
        <w:t xml:space="preserve"> количество разработанных программ развития человеческого капитала (ежегодно 3 программы). </w:t>
      </w:r>
      <w:r w:rsidRPr="0083161B">
        <w:rPr>
          <w:sz w:val="26"/>
          <w:szCs w:val="26"/>
          <w:lang w:val="x-none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8272A6" w:rsidRDefault="008272A6" w:rsidP="00162D4B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8272A6" w:rsidRDefault="008272A6" w:rsidP="00162D4B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162D4B" w:rsidRPr="005400A0" w:rsidRDefault="00162D4B" w:rsidP="00162D4B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lastRenderedPageBreak/>
        <w:t>Выводы по результатам оценки регулирующего воздействия проекта акта</w:t>
      </w:r>
    </w:p>
    <w:p w:rsidR="00162D4B" w:rsidRPr="005400A0" w:rsidRDefault="00162D4B" w:rsidP="00162D4B">
      <w:pPr>
        <w:ind w:firstLine="709"/>
        <w:jc w:val="both"/>
        <w:rPr>
          <w:sz w:val="26"/>
          <w:szCs w:val="26"/>
        </w:rPr>
      </w:pPr>
    </w:p>
    <w:p w:rsidR="00944E97" w:rsidRPr="005400A0" w:rsidRDefault="002073D0" w:rsidP="00944E9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запреты, ограничения для субъектов предпринима</w:t>
      </w:r>
      <w:r w:rsidR="00944E97" w:rsidRPr="00944E97">
        <w:rPr>
          <w:sz w:val="26"/>
          <w:szCs w:val="26"/>
        </w:rPr>
        <w:t xml:space="preserve">тельской деятельности, </w:t>
      </w:r>
      <w:r w:rsidR="00944E97"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  <w:r w:rsidR="00944E97">
        <w:rPr>
          <w:sz w:val="26"/>
          <w:szCs w:val="26"/>
        </w:rPr>
        <w:t xml:space="preserve"> К проекту акта имеются </w:t>
      </w:r>
      <w:r w:rsidR="00944E97" w:rsidRPr="005400A0">
        <w:rPr>
          <w:sz w:val="26"/>
          <w:szCs w:val="26"/>
        </w:rPr>
        <w:t>замечания</w:t>
      </w:r>
      <w:r w:rsidR="00944E97">
        <w:rPr>
          <w:sz w:val="26"/>
          <w:szCs w:val="26"/>
        </w:rPr>
        <w:t xml:space="preserve"> юридико-технического характера.</w:t>
      </w:r>
    </w:p>
    <w:p w:rsidR="002073D0" w:rsidRPr="00944E97" w:rsidRDefault="002073D0" w:rsidP="00944E9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>На основании вышеизложенного, Департамент делает вывод о полном соблюдении Разработчиком установленного в Томской области порядка проведения оценки регулирующего воздействия и о достаточности оснований для принятия решен</w:t>
      </w:r>
      <w:bookmarkStart w:id="2" w:name="_GoBack"/>
      <w:bookmarkEnd w:id="2"/>
      <w:r w:rsidRPr="00944E97">
        <w:rPr>
          <w:sz w:val="26"/>
          <w:szCs w:val="26"/>
        </w:rPr>
        <w:t>ия о введении предлагаемого Разработчиком варианта правового регулирования.</w:t>
      </w:r>
    </w:p>
    <w:p w:rsidR="00717FF8" w:rsidRDefault="00717FF8" w:rsidP="00944E9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Default="000E031B" w:rsidP="00B630EC">
      <w:pPr>
        <w:pStyle w:val="af1"/>
        <w:ind w:left="0"/>
        <w:rPr>
          <w:szCs w:val="20"/>
        </w:rPr>
      </w:pPr>
    </w:p>
    <w:p w:rsidR="00993790" w:rsidRDefault="00993790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9B5509" w:rsidRDefault="009B5509" w:rsidP="00B630EC">
      <w:pPr>
        <w:pStyle w:val="af1"/>
        <w:ind w:left="0"/>
        <w:rPr>
          <w:szCs w:val="20"/>
        </w:rPr>
      </w:pPr>
    </w:p>
    <w:p w:rsidR="004A7A3F" w:rsidRDefault="004A7A3F" w:rsidP="00B630EC">
      <w:pPr>
        <w:pStyle w:val="af1"/>
        <w:ind w:left="0"/>
        <w:rPr>
          <w:szCs w:val="20"/>
        </w:rPr>
      </w:pPr>
    </w:p>
    <w:p w:rsidR="004A7A3F" w:rsidRDefault="004A7A3F" w:rsidP="00B630EC">
      <w:pPr>
        <w:pStyle w:val="af1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DA7162">
      <w:headerReference w:type="even" r:id="rId10"/>
      <w:footerReference w:type="default" r:id="rId11"/>
      <w:pgSz w:w="11906" w:h="16838" w:code="9"/>
      <w:pgMar w:top="851" w:right="851" w:bottom="426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AD5" w:rsidRDefault="00242AD5">
      <w:r>
        <w:separator/>
      </w:r>
    </w:p>
  </w:endnote>
  <w:endnote w:type="continuationSeparator" w:id="0">
    <w:p w:rsidR="00242AD5" w:rsidRDefault="0024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DA7162" w:rsidRDefault="00DA716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FC8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AD5" w:rsidRDefault="00242AD5">
      <w:r>
        <w:separator/>
      </w:r>
    </w:p>
  </w:footnote>
  <w:footnote w:type="continuationSeparator" w:id="0">
    <w:p w:rsidR="00242AD5" w:rsidRDefault="00242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8E7" w:rsidRDefault="00EB68E7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B68E7" w:rsidRDefault="00EB68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9DF6C2D"/>
    <w:multiLevelType w:val="multilevel"/>
    <w:tmpl w:val="3CF4B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11"/>
  </w:num>
  <w:num w:numId="4">
    <w:abstractNumId w:val="4"/>
  </w:num>
  <w:num w:numId="5">
    <w:abstractNumId w:val="5"/>
  </w:num>
  <w:num w:numId="6">
    <w:abstractNumId w:val="20"/>
  </w:num>
  <w:num w:numId="7">
    <w:abstractNumId w:val="8"/>
  </w:num>
  <w:num w:numId="8">
    <w:abstractNumId w:val="14"/>
  </w:num>
  <w:num w:numId="9">
    <w:abstractNumId w:val="13"/>
  </w:num>
  <w:num w:numId="10">
    <w:abstractNumId w:val="17"/>
  </w:num>
  <w:num w:numId="11">
    <w:abstractNumId w:val="9"/>
  </w:num>
  <w:num w:numId="12">
    <w:abstractNumId w:val="3"/>
  </w:num>
  <w:num w:numId="13">
    <w:abstractNumId w:val="6"/>
  </w:num>
  <w:num w:numId="14">
    <w:abstractNumId w:val="12"/>
  </w:num>
  <w:num w:numId="15">
    <w:abstractNumId w:val="18"/>
  </w:num>
  <w:num w:numId="16">
    <w:abstractNumId w:val="21"/>
  </w:num>
  <w:num w:numId="17">
    <w:abstractNumId w:val="16"/>
  </w:num>
  <w:num w:numId="18">
    <w:abstractNumId w:val="22"/>
  </w:num>
  <w:num w:numId="19">
    <w:abstractNumId w:val="2"/>
  </w:num>
  <w:num w:numId="20">
    <w:abstractNumId w:val="10"/>
  </w:num>
  <w:num w:numId="21">
    <w:abstractNumId w:val="1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CC6"/>
    <w:rsid w:val="00006F28"/>
    <w:rsid w:val="0001138E"/>
    <w:rsid w:val="00021C8F"/>
    <w:rsid w:val="00021E44"/>
    <w:rsid w:val="0002319D"/>
    <w:rsid w:val="0002683C"/>
    <w:rsid w:val="000279A3"/>
    <w:rsid w:val="00031032"/>
    <w:rsid w:val="00041E39"/>
    <w:rsid w:val="000447AD"/>
    <w:rsid w:val="00044885"/>
    <w:rsid w:val="00044D67"/>
    <w:rsid w:val="00052F84"/>
    <w:rsid w:val="00056136"/>
    <w:rsid w:val="000574DA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1D52"/>
    <w:rsid w:val="000B2E1C"/>
    <w:rsid w:val="000B301D"/>
    <w:rsid w:val="000B5DAE"/>
    <w:rsid w:val="000B5FBA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44C6"/>
    <w:rsid w:val="000E5EA4"/>
    <w:rsid w:val="000E6085"/>
    <w:rsid w:val="000E745F"/>
    <w:rsid w:val="000F26C2"/>
    <w:rsid w:val="000F4D4D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17F8"/>
    <w:rsid w:val="00131FC8"/>
    <w:rsid w:val="0013250B"/>
    <w:rsid w:val="001344D5"/>
    <w:rsid w:val="00136508"/>
    <w:rsid w:val="00143501"/>
    <w:rsid w:val="00143E6A"/>
    <w:rsid w:val="00143F1C"/>
    <w:rsid w:val="001440D8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3134"/>
    <w:rsid w:val="001D3239"/>
    <w:rsid w:val="001D405E"/>
    <w:rsid w:val="001D4906"/>
    <w:rsid w:val="001D5981"/>
    <w:rsid w:val="001E03AD"/>
    <w:rsid w:val="001E10FC"/>
    <w:rsid w:val="001F237A"/>
    <w:rsid w:val="001F3244"/>
    <w:rsid w:val="001F5284"/>
    <w:rsid w:val="002073D0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35A8B"/>
    <w:rsid w:val="0024141B"/>
    <w:rsid w:val="00241637"/>
    <w:rsid w:val="00242AD5"/>
    <w:rsid w:val="0024316D"/>
    <w:rsid w:val="002519D7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5F61"/>
    <w:rsid w:val="00267A61"/>
    <w:rsid w:val="00267B25"/>
    <w:rsid w:val="00274662"/>
    <w:rsid w:val="00277376"/>
    <w:rsid w:val="002820DA"/>
    <w:rsid w:val="002835B9"/>
    <w:rsid w:val="00285254"/>
    <w:rsid w:val="002858ED"/>
    <w:rsid w:val="00294060"/>
    <w:rsid w:val="00294338"/>
    <w:rsid w:val="00295C4A"/>
    <w:rsid w:val="002A08D9"/>
    <w:rsid w:val="002A0FF9"/>
    <w:rsid w:val="002A2442"/>
    <w:rsid w:val="002A466B"/>
    <w:rsid w:val="002A76CB"/>
    <w:rsid w:val="002B44AA"/>
    <w:rsid w:val="002B4872"/>
    <w:rsid w:val="002B58DB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2F6CCF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14FB5"/>
    <w:rsid w:val="00317FB2"/>
    <w:rsid w:val="00320251"/>
    <w:rsid w:val="003207A6"/>
    <w:rsid w:val="00323991"/>
    <w:rsid w:val="00333040"/>
    <w:rsid w:val="003418A4"/>
    <w:rsid w:val="00343767"/>
    <w:rsid w:val="00344762"/>
    <w:rsid w:val="00345244"/>
    <w:rsid w:val="003471C6"/>
    <w:rsid w:val="003545D0"/>
    <w:rsid w:val="00361063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4BFD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227DF"/>
    <w:rsid w:val="00423434"/>
    <w:rsid w:val="0042386C"/>
    <w:rsid w:val="004273BE"/>
    <w:rsid w:val="00432040"/>
    <w:rsid w:val="0043328B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71084"/>
    <w:rsid w:val="00474C4D"/>
    <w:rsid w:val="0048038C"/>
    <w:rsid w:val="00481E4B"/>
    <w:rsid w:val="00482E4D"/>
    <w:rsid w:val="004835DD"/>
    <w:rsid w:val="00484321"/>
    <w:rsid w:val="00484D03"/>
    <w:rsid w:val="004859D7"/>
    <w:rsid w:val="004931B9"/>
    <w:rsid w:val="00496EA5"/>
    <w:rsid w:val="004970AF"/>
    <w:rsid w:val="004A1348"/>
    <w:rsid w:val="004A2700"/>
    <w:rsid w:val="004A547F"/>
    <w:rsid w:val="004A5BA6"/>
    <w:rsid w:val="004A701C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F0C"/>
    <w:rsid w:val="00516013"/>
    <w:rsid w:val="00521969"/>
    <w:rsid w:val="00527E04"/>
    <w:rsid w:val="00530E15"/>
    <w:rsid w:val="00532355"/>
    <w:rsid w:val="005326F7"/>
    <w:rsid w:val="005328D9"/>
    <w:rsid w:val="00533449"/>
    <w:rsid w:val="005400A0"/>
    <w:rsid w:val="005436BD"/>
    <w:rsid w:val="00547535"/>
    <w:rsid w:val="00550346"/>
    <w:rsid w:val="00550E23"/>
    <w:rsid w:val="0055467D"/>
    <w:rsid w:val="00554A63"/>
    <w:rsid w:val="00556802"/>
    <w:rsid w:val="00560BE2"/>
    <w:rsid w:val="005651E4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4F0D"/>
    <w:rsid w:val="005D25E4"/>
    <w:rsid w:val="005E2BA6"/>
    <w:rsid w:val="005E4B67"/>
    <w:rsid w:val="005F0E4D"/>
    <w:rsid w:val="005F4E5C"/>
    <w:rsid w:val="005F54E2"/>
    <w:rsid w:val="00602977"/>
    <w:rsid w:val="00603578"/>
    <w:rsid w:val="00603DDC"/>
    <w:rsid w:val="00611C13"/>
    <w:rsid w:val="0061321E"/>
    <w:rsid w:val="0062160D"/>
    <w:rsid w:val="00621988"/>
    <w:rsid w:val="00621F27"/>
    <w:rsid w:val="00626787"/>
    <w:rsid w:val="006273C3"/>
    <w:rsid w:val="00627E2A"/>
    <w:rsid w:val="00631B18"/>
    <w:rsid w:val="006345F8"/>
    <w:rsid w:val="00634714"/>
    <w:rsid w:val="006358ED"/>
    <w:rsid w:val="00640BE3"/>
    <w:rsid w:val="00641F0E"/>
    <w:rsid w:val="006441F7"/>
    <w:rsid w:val="0064434E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9075D"/>
    <w:rsid w:val="0069141C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5459"/>
    <w:rsid w:val="006D6F84"/>
    <w:rsid w:val="006E41E7"/>
    <w:rsid w:val="006E43B0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7FF8"/>
    <w:rsid w:val="00723B56"/>
    <w:rsid w:val="00725701"/>
    <w:rsid w:val="00726CE3"/>
    <w:rsid w:val="00727F51"/>
    <w:rsid w:val="00732005"/>
    <w:rsid w:val="00733E54"/>
    <w:rsid w:val="00734CF2"/>
    <w:rsid w:val="007410C0"/>
    <w:rsid w:val="007429D8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373F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272A6"/>
    <w:rsid w:val="008314D3"/>
    <w:rsid w:val="0083161B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617B5"/>
    <w:rsid w:val="00861E4D"/>
    <w:rsid w:val="00865E9C"/>
    <w:rsid w:val="00870045"/>
    <w:rsid w:val="008771B2"/>
    <w:rsid w:val="00880922"/>
    <w:rsid w:val="008815F7"/>
    <w:rsid w:val="00885C39"/>
    <w:rsid w:val="00890835"/>
    <w:rsid w:val="00890954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354E"/>
    <w:rsid w:val="008B5319"/>
    <w:rsid w:val="008B6276"/>
    <w:rsid w:val="008B7AFB"/>
    <w:rsid w:val="008C074E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986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31920"/>
    <w:rsid w:val="00931BEA"/>
    <w:rsid w:val="00936AAD"/>
    <w:rsid w:val="00940372"/>
    <w:rsid w:val="00942E6F"/>
    <w:rsid w:val="00944E97"/>
    <w:rsid w:val="00953FEC"/>
    <w:rsid w:val="0096034E"/>
    <w:rsid w:val="00961D0F"/>
    <w:rsid w:val="00964EC6"/>
    <w:rsid w:val="00967209"/>
    <w:rsid w:val="00972894"/>
    <w:rsid w:val="00972E4C"/>
    <w:rsid w:val="00975617"/>
    <w:rsid w:val="00984630"/>
    <w:rsid w:val="00993790"/>
    <w:rsid w:val="0099438B"/>
    <w:rsid w:val="00996C09"/>
    <w:rsid w:val="009A20A2"/>
    <w:rsid w:val="009A419D"/>
    <w:rsid w:val="009A5DB5"/>
    <w:rsid w:val="009B4C61"/>
    <w:rsid w:val="009B5509"/>
    <w:rsid w:val="009B6040"/>
    <w:rsid w:val="009B685A"/>
    <w:rsid w:val="009C09AF"/>
    <w:rsid w:val="009C2633"/>
    <w:rsid w:val="009C2A70"/>
    <w:rsid w:val="009D1CA6"/>
    <w:rsid w:val="009D7505"/>
    <w:rsid w:val="009E2027"/>
    <w:rsid w:val="009E34E0"/>
    <w:rsid w:val="009E6267"/>
    <w:rsid w:val="009E6D3F"/>
    <w:rsid w:val="00A00209"/>
    <w:rsid w:val="00A00300"/>
    <w:rsid w:val="00A03A1E"/>
    <w:rsid w:val="00A075A1"/>
    <w:rsid w:val="00A11924"/>
    <w:rsid w:val="00A1356D"/>
    <w:rsid w:val="00A1799E"/>
    <w:rsid w:val="00A20505"/>
    <w:rsid w:val="00A208E3"/>
    <w:rsid w:val="00A22490"/>
    <w:rsid w:val="00A24ED6"/>
    <w:rsid w:val="00A30FAE"/>
    <w:rsid w:val="00A42A1C"/>
    <w:rsid w:val="00A446C2"/>
    <w:rsid w:val="00A53294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8314E"/>
    <w:rsid w:val="00A86454"/>
    <w:rsid w:val="00A9217D"/>
    <w:rsid w:val="00A9422D"/>
    <w:rsid w:val="00AA1953"/>
    <w:rsid w:val="00AA4356"/>
    <w:rsid w:val="00AA68F3"/>
    <w:rsid w:val="00AB1FC5"/>
    <w:rsid w:val="00AB39E6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318D"/>
    <w:rsid w:val="00AE6BE0"/>
    <w:rsid w:val="00AF7E41"/>
    <w:rsid w:val="00B0047C"/>
    <w:rsid w:val="00B0220C"/>
    <w:rsid w:val="00B028C7"/>
    <w:rsid w:val="00B03A3C"/>
    <w:rsid w:val="00B053CF"/>
    <w:rsid w:val="00B05616"/>
    <w:rsid w:val="00B141D6"/>
    <w:rsid w:val="00B17AAE"/>
    <w:rsid w:val="00B2728C"/>
    <w:rsid w:val="00B27381"/>
    <w:rsid w:val="00B309A1"/>
    <w:rsid w:val="00B4233C"/>
    <w:rsid w:val="00B43D4B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A52"/>
    <w:rsid w:val="00B70FDB"/>
    <w:rsid w:val="00B71968"/>
    <w:rsid w:val="00B721E6"/>
    <w:rsid w:val="00B7737C"/>
    <w:rsid w:val="00B82A04"/>
    <w:rsid w:val="00B84867"/>
    <w:rsid w:val="00B86566"/>
    <w:rsid w:val="00B86568"/>
    <w:rsid w:val="00B92D07"/>
    <w:rsid w:val="00B951E4"/>
    <w:rsid w:val="00B979F7"/>
    <w:rsid w:val="00BB1703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407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2417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3F5A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324"/>
    <w:rsid w:val="00C92A0F"/>
    <w:rsid w:val="00C96C22"/>
    <w:rsid w:val="00C976B6"/>
    <w:rsid w:val="00CA0C1D"/>
    <w:rsid w:val="00CA66AD"/>
    <w:rsid w:val="00CA7543"/>
    <w:rsid w:val="00CB18D0"/>
    <w:rsid w:val="00CB29CD"/>
    <w:rsid w:val="00CB500B"/>
    <w:rsid w:val="00CB55A1"/>
    <w:rsid w:val="00CB69C8"/>
    <w:rsid w:val="00CB6E87"/>
    <w:rsid w:val="00CC516A"/>
    <w:rsid w:val="00CD3298"/>
    <w:rsid w:val="00CE055D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1EF8"/>
    <w:rsid w:val="00DA7162"/>
    <w:rsid w:val="00DA72C8"/>
    <w:rsid w:val="00DB1660"/>
    <w:rsid w:val="00DB2D51"/>
    <w:rsid w:val="00DB7CF0"/>
    <w:rsid w:val="00DC192D"/>
    <w:rsid w:val="00DC3CC0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16DBE"/>
    <w:rsid w:val="00E20771"/>
    <w:rsid w:val="00E21CCE"/>
    <w:rsid w:val="00E21E0B"/>
    <w:rsid w:val="00E30E7A"/>
    <w:rsid w:val="00E31B1A"/>
    <w:rsid w:val="00E31B6C"/>
    <w:rsid w:val="00E31F94"/>
    <w:rsid w:val="00E37159"/>
    <w:rsid w:val="00E42D24"/>
    <w:rsid w:val="00E4428B"/>
    <w:rsid w:val="00E44E6A"/>
    <w:rsid w:val="00E503F0"/>
    <w:rsid w:val="00E51009"/>
    <w:rsid w:val="00E53439"/>
    <w:rsid w:val="00E55498"/>
    <w:rsid w:val="00E611E6"/>
    <w:rsid w:val="00E62F7F"/>
    <w:rsid w:val="00E6448A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56E"/>
    <w:rsid w:val="00ED38B2"/>
    <w:rsid w:val="00ED67E1"/>
    <w:rsid w:val="00EE1B7E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304B"/>
    <w:rsid w:val="00F46432"/>
    <w:rsid w:val="00F51471"/>
    <w:rsid w:val="00F53278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9133E"/>
    <w:rsid w:val="00F91350"/>
    <w:rsid w:val="00F91FD7"/>
    <w:rsid w:val="00F927EA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D3549"/>
    <w:rsid w:val="00FD70E7"/>
    <w:rsid w:val="00FD7460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uiPriority w:val="99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unhideWhenUsed/>
    <w:rsid w:val="00225313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225313"/>
  </w:style>
  <w:style w:type="character" w:styleId="aff0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2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ff3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uiPriority w:val="99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unhideWhenUsed/>
    <w:rsid w:val="00225313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225313"/>
  </w:style>
  <w:style w:type="character" w:styleId="aff0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2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ff3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6387C9C266DA0FBE833918B38F383575C730AA4D7C57C9ADEFB1D828F0D75DB8B490396F63E1E9A601128h2zB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C6B4B-E7F6-4952-9008-584C01E8B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</TotalTime>
  <Pages>8</Pages>
  <Words>3425</Words>
  <Characters>19523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Юлия Леонидовна Сенина</cp:lastModifiedBy>
  <cp:revision>10</cp:revision>
  <cp:lastPrinted>2018-02-28T09:38:00Z</cp:lastPrinted>
  <dcterms:created xsi:type="dcterms:W3CDTF">2018-05-30T03:19:00Z</dcterms:created>
  <dcterms:modified xsi:type="dcterms:W3CDTF">2018-05-30T03:28:00Z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