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b/>
          <w:sz w:val="26"/>
          <w:szCs w:val="26"/>
        </w:rPr>
        <w:t>об обсуждении идеи (концепции) предлагаемого правового регулирования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Настоящим </w:t>
      </w:r>
      <w:r w:rsidR="004757C0" w:rsidRPr="004757C0">
        <w:rPr>
          <w:rFonts w:ascii="Times New Roman" w:hAnsi="Times New Roman" w:cs="Times New Roman"/>
          <w:b/>
          <w:sz w:val="26"/>
          <w:szCs w:val="26"/>
        </w:rPr>
        <w:t>Департамент по социально-экономическому развитию села Томской области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="00F07C8A" w:rsidRPr="00F07C8A">
        <w:rPr>
          <w:rFonts w:ascii="Times New Roman" w:hAnsi="Times New Roman" w:cs="Times New Roman"/>
          <w:sz w:val="26"/>
          <w:szCs w:val="26"/>
        </w:rPr>
        <w:t>и</w:t>
      </w:r>
      <w:r w:rsidRPr="00F07C8A">
        <w:rPr>
          <w:rFonts w:ascii="Times New Roman" w:hAnsi="Times New Roman" w:cs="Times New Roman"/>
          <w:sz w:val="26"/>
          <w:szCs w:val="26"/>
        </w:rPr>
        <w:t>звещает  о  начале  обсуждения  идеи  (концепции)  предлагаемого правового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Pr="00F07C8A">
        <w:rPr>
          <w:rFonts w:ascii="Times New Roman" w:hAnsi="Times New Roman" w:cs="Times New Roman"/>
          <w:sz w:val="26"/>
          <w:szCs w:val="26"/>
        </w:rPr>
        <w:t>регулирования и сборе предложений заинтересованных лиц</w:t>
      </w:r>
      <w:r w:rsidR="00232F0C">
        <w:rPr>
          <w:rFonts w:ascii="Times New Roman" w:hAnsi="Times New Roman" w:cs="Times New Roman"/>
          <w:sz w:val="26"/>
          <w:szCs w:val="26"/>
        </w:rPr>
        <w:t xml:space="preserve"> о</w:t>
      </w:r>
      <w:r w:rsidR="00232F0C" w:rsidRPr="00232F0C">
        <w:t xml:space="preserve"> </w:t>
      </w:r>
      <w:r w:rsidR="00232F0C" w:rsidRPr="00232F0C">
        <w:rPr>
          <w:rFonts w:ascii="Times New Roman" w:hAnsi="Times New Roman" w:cs="Times New Roman"/>
          <w:sz w:val="26"/>
          <w:szCs w:val="26"/>
        </w:rPr>
        <w:t>предоставлени</w:t>
      </w:r>
      <w:r w:rsidR="00232F0C">
        <w:rPr>
          <w:rFonts w:ascii="Times New Roman" w:hAnsi="Times New Roman" w:cs="Times New Roman"/>
          <w:sz w:val="26"/>
          <w:szCs w:val="26"/>
        </w:rPr>
        <w:t xml:space="preserve">и </w:t>
      </w:r>
      <w:r w:rsidR="00232F0C" w:rsidRPr="00232F0C">
        <w:rPr>
          <w:rFonts w:ascii="Times New Roman" w:hAnsi="Times New Roman" w:cs="Times New Roman"/>
          <w:sz w:val="26"/>
          <w:szCs w:val="26"/>
        </w:rPr>
        <w:t>субсидий на возмещение части прямых понесенных затрат на создание и</w:t>
      </w:r>
      <w:r w:rsidR="002F7E9E">
        <w:rPr>
          <w:rFonts w:ascii="Times New Roman" w:hAnsi="Times New Roman" w:cs="Times New Roman"/>
          <w:sz w:val="26"/>
          <w:szCs w:val="26"/>
        </w:rPr>
        <w:t xml:space="preserve"> (или)</w:t>
      </w:r>
      <w:r w:rsidR="00232F0C" w:rsidRPr="00232F0C">
        <w:rPr>
          <w:rFonts w:ascii="Times New Roman" w:hAnsi="Times New Roman" w:cs="Times New Roman"/>
          <w:sz w:val="26"/>
          <w:szCs w:val="26"/>
        </w:rPr>
        <w:t xml:space="preserve"> модернизацию объектов </w:t>
      </w:r>
      <w:r w:rsidR="002F7E9E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="00232F0C" w:rsidRPr="00232F0C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Предложения принимаются по адресу</w:t>
      </w:r>
      <w:r w:rsidRPr="00F07C8A">
        <w:rPr>
          <w:rFonts w:ascii="Times New Roman" w:hAnsi="Times New Roman" w:cs="Times New Roman"/>
          <w:sz w:val="26"/>
          <w:szCs w:val="26"/>
        </w:rPr>
        <w:t xml:space="preserve">: </w:t>
      </w:r>
      <w:r w:rsidR="004757C0" w:rsidRPr="004757C0">
        <w:rPr>
          <w:rFonts w:ascii="Times New Roman" w:hAnsi="Times New Roman" w:cs="Times New Roman"/>
          <w:sz w:val="26"/>
          <w:szCs w:val="26"/>
        </w:rPr>
        <w:t>по адресу: 634003, г. Томск, ул. Пушкина, д. 16/1, а также по адресу электр</w:t>
      </w:r>
      <w:r w:rsidR="002F7E9E">
        <w:rPr>
          <w:rFonts w:ascii="Times New Roman" w:hAnsi="Times New Roman" w:cs="Times New Roman"/>
          <w:sz w:val="26"/>
          <w:szCs w:val="26"/>
        </w:rPr>
        <w:t xml:space="preserve">онной почты: </w:t>
      </w:r>
      <w:proofErr w:type="spellStart"/>
      <w:r w:rsidR="002F7E9E">
        <w:rPr>
          <w:rFonts w:ascii="Times New Roman" w:hAnsi="Times New Roman" w:cs="Times New Roman"/>
          <w:sz w:val="26"/>
          <w:szCs w:val="26"/>
          <w:lang w:val="en-US"/>
        </w:rPr>
        <w:t>bmm</w:t>
      </w:r>
      <w:proofErr w:type="spellEnd"/>
      <w:r w:rsidR="004757C0">
        <w:rPr>
          <w:rFonts w:ascii="Times New Roman" w:hAnsi="Times New Roman" w:cs="Times New Roman"/>
          <w:sz w:val="26"/>
          <w:szCs w:val="26"/>
        </w:rPr>
        <w:t>@agro.tomsk.ru.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 xml:space="preserve">Сроки </w:t>
      </w:r>
      <w:r w:rsidRPr="00304AA2">
        <w:rPr>
          <w:rFonts w:ascii="Times New Roman" w:hAnsi="Times New Roman" w:cs="Times New Roman"/>
          <w:b/>
          <w:sz w:val="26"/>
          <w:szCs w:val="26"/>
        </w:rPr>
        <w:t>приема предложений</w:t>
      </w:r>
      <w:r w:rsidRPr="00304AA2">
        <w:rPr>
          <w:rFonts w:ascii="Times New Roman" w:hAnsi="Times New Roman" w:cs="Times New Roman"/>
          <w:sz w:val="26"/>
          <w:szCs w:val="26"/>
        </w:rPr>
        <w:t xml:space="preserve">: </w:t>
      </w:r>
      <w:r w:rsidRPr="00304AA2">
        <w:rPr>
          <w:rFonts w:ascii="Times New Roman" w:hAnsi="Times New Roman" w:cs="Times New Roman"/>
          <w:sz w:val="26"/>
          <w:szCs w:val="26"/>
          <w:lang w:val="en-US"/>
        </w:rPr>
        <w:t>c</w:t>
      </w:r>
      <w:r w:rsidRPr="00304AA2">
        <w:rPr>
          <w:rFonts w:ascii="Times New Roman" w:hAnsi="Times New Roman" w:cs="Times New Roman"/>
          <w:sz w:val="26"/>
          <w:szCs w:val="26"/>
        </w:rPr>
        <w:t xml:space="preserve"> </w:t>
      </w:r>
      <w:r w:rsidR="001D7606">
        <w:rPr>
          <w:rFonts w:ascii="Times New Roman" w:hAnsi="Times New Roman" w:cs="Times New Roman"/>
          <w:sz w:val="26"/>
          <w:szCs w:val="26"/>
        </w:rPr>
        <w:t>21</w:t>
      </w:r>
      <w:r w:rsidRPr="00304AA2">
        <w:rPr>
          <w:rFonts w:ascii="Times New Roman" w:hAnsi="Times New Roman" w:cs="Times New Roman"/>
          <w:sz w:val="26"/>
          <w:szCs w:val="26"/>
        </w:rPr>
        <w:t>.</w:t>
      </w:r>
      <w:r w:rsidR="002F7E9E">
        <w:rPr>
          <w:rFonts w:ascii="Times New Roman" w:hAnsi="Times New Roman" w:cs="Times New Roman"/>
          <w:sz w:val="26"/>
          <w:szCs w:val="26"/>
        </w:rPr>
        <w:t>0</w:t>
      </w:r>
      <w:r w:rsidR="002F7E9E" w:rsidRPr="002F7E9E">
        <w:rPr>
          <w:rFonts w:ascii="Times New Roman" w:hAnsi="Times New Roman" w:cs="Times New Roman"/>
          <w:sz w:val="26"/>
          <w:szCs w:val="26"/>
        </w:rPr>
        <w:t>3</w:t>
      </w:r>
      <w:r w:rsidRPr="00304AA2">
        <w:rPr>
          <w:rFonts w:ascii="Times New Roman" w:hAnsi="Times New Roman" w:cs="Times New Roman"/>
          <w:sz w:val="26"/>
          <w:szCs w:val="26"/>
        </w:rPr>
        <w:t>.201</w:t>
      </w:r>
      <w:r w:rsidR="00812F95" w:rsidRPr="00304AA2">
        <w:rPr>
          <w:rFonts w:ascii="Times New Roman" w:hAnsi="Times New Roman" w:cs="Times New Roman"/>
          <w:sz w:val="26"/>
          <w:szCs w:val="26"/>
        </w:rPr>
        <w:t>9</w:t>
      </w:r>
      <w:r w:rsidRPr="00304AA2">
        <w:rPr>
          <w:rFonts w:ascii="Times New Roman" w:hAnsi="Times New Roman" w:cs="Times New Roman"/>
          <w:sz w:val="26"/>
          <w:szCs w:val="26"/>
        </w:rPr>
        <w:t xml:space="preserve"> по </w:t>
      </w:r>
      <w:r w:rsidR="002F7E9E">
        <w:rPr>
          <w:rFonts w:ascii="Times New Roman" w:hAnsi="Times New Roman" w:cs="Times New Roman"/>
          <w:sz w:val="26"/>
          <w:szCs w:val="26"/>
        </w:rPr>
        <w:t>2</w:t>
      </w:r>
      <w:r w:rsidR="002F7E9E" w:rsidRPr="002F7E9E">
        <w:rPr>
          <w:rFonts w:ascii="Times New Roman" w:hAnsi="Times New Roman" w:cs="Times New Roman"/>
          <w:sz w:val="26"/>
          <w:szCs w:val="26"/>
        </w:rPr>
        <w:t>8</w:t>
      </w:r>
      <w:r w:rsidRPr="00304AA2">
        <w:rPr>
          <w:rFonts w:ascii="Times New Roman" w:hAnsi="Times New Roman" w:cs="Times New Roman"/>
          <w:sz w:val="26"/>
          <w:szCs w:val="26"/>
        </w:rPr>
        <w:t>.</w:t>
      </w:r>
      <w:r w:rsidR="002F7E9E">
        <w:rPr>
          <w:rFonts w:ascii="Times New Roman" w:hAnsi="Times New Roman" w:cs="Times New Roman"/>
          <w:sz w:val="26"/>
          <w:szCs w:val="26"/>
        </w:rPr>
        <w:t>0</w:t>
      </w:r>
      <w:r w:rsidR="002F7E9E" w:rsidRPr="002F7E9E">
        <w:rPr>
          <w:rFonts w:ascii="Times New Roman" w:hAnsi="Times New Roman" w:cs="Times New Roman"/>
          <w:sz w:val="26"/>
          <w:szCs w:val="26"/>
        </w:rPr>
        <w:t>3</w:t>
      </w:r>
      <w:r w:rsidRPr="00304AA2">
        <w:rPr>
          <w:rFonts w:ascii="Times New Roman" w:hAnsi="Times New Roman" w:cs="Times New Roman"/>
          <w:sz w:val="26"/>
          <w:szCs w:val="26"/>
        </w:rPr>
        <w:t>.201</w:t>
      </w:r>
      <w:r w:rsidR="00812F95" w:rsidRPr="00304AA2">
        <w:rPr>
          <w:rFonts w:ascii="Times New Roman" w:hAnsi="Times New Roman" w:cs="Times New Roman"/>
          <w:sz w:val="26"/>
          <w:szCs w:val="26"/>
        </w:rPr>
        <w:t>9</w:t>
      </w:r>
      <w:r w:rsidRPr="00304AA2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A77B66">
      <w:pPr>
        <w:autoSpaceDE w:val="0"/>
        <w:autoSpaceDN w:val="0"/>
        <w:adjustRightInd w:val="0"/>
        <w:spacing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>Место  размещения уведомления в информационно-телекоммуникационной сети</w:t>
      </w:r>
      <w:r w:rsidR="00A77B66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Интернет (полный электронный адрес):</w:t>
      </w:r>
      <w:r w:rsidRPr="00F07C8A">
        <w:rPr>
          <w:rFonts w:ascii="Times New Roman" w:hAnsi="Times New Roman" w:cs="Times New Roman"/>
          <w:sz w:val="26"/>
          <w:szCs w:val="26"/>
        </w:rPr>
        <w:t xml:space="preserve"> </w:t>
      </w:r>
      <w:r w:rsidR="00F07C8A" w:rsidRPr="00F07C8A">
        <w:rPr>
          <w:rFonts w:ascii="Times New Roman" w:hAnsi="Times New Roman" w:cs="Times New Roman"/>
          <w:sz w:val="26"/>
          <w:szCs w:val="26"/>
        </w:rPr>
        <w:t>https://tomsk.gov.ru/rating/front/index/type/5</w:t>
      </w:r>
      <w:r w:rsidRPr="00F07C8A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AF3198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33B5F" w:rsidRPr="00F07C8A">
        <w:rPr>
          <w:rFonts w:ascii="Times New Roman" w:hAnsi="Times New Roman" w:cs="Times New Roman"/>
          <w:sz w:val="26"/>
          <w:szCs w:val="26"/>
        </w:rPr>
        <w:t>Все  поступившие  предложения  будут  рассмотрены.  Сводка  предложений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="00733B5F" w:rsidRPr="00F07C8A">
        <w:rPr>
          <w:rFonts w:ascii="Times New Roman" w:hAnsi="Times New Roman" w:cs="Times New Roman"/>
          <w:sz w:val="26"/>
          <w:szCs w:val="26"/>
        </w:rPr>
        <w:t xml:space="preserve">будет размещена на сайте </w:t>
      </w:r>
      <w:r w:rsidR="00F07C8A" w:rsidRPr="00F07C8A">
        <w:rPr>
          <w:rFonts w:ascii="Times New Roman" w:hAnsi="Times New Roman" w:cs="Times New Roman"/>
          <w:sz w:val="26"/>
          <w:szCs w:val="26"/>
        </w:rPr>
        <w:t>https://tomsk.gov.ru/rating/front/index/type/5</w:t>
      </w:r>
      <w:r w:rsidR="00733B5F" w:rsidRPr="00F07C8A">
        <w:rPr>
          <w:rFonts w:ascii="Times New Roman" w:hAnsi="Times New Roman" w:cs="Times New Roman"/>
          <w:sz w:val="26"/>
          <w:szCs w:val="26"/>
        </w:rPr>
        <w:t xml:space="preserve"> не </w:t>
      </w:r>
      <w:r w:rsidR="00733B5F" w:rsidRPr="004757C0">
        <w:rPr>
          <w:rFonts w:ascii="Times New Roman" w:hAnsi="Times New Roman" w:cs="Times New Roman"/>
          <w:sz w:val="26"/>
          <w:szCs w:val="26"/>
        </w:rPr>
        <w:t>позднее</w:t>
      </w:r>
      <w:r w:rsidR="00012AFC" w:rsidRPr="004757C0">
        <w:rPr>
          <w:rFonts w:ascii="Times New Roman" w:hAnsi="Times New Roman" w:cs="Times New Roman"/>
          <w:sz w:val="26"/>
          <w:szCs w:val="26"/>
        </w:rPr>
        <w:t xml:space="preserve"> </w:t>
      </w:r>
      <w:r w:rsidR="002F7E9E" w:rsidRPr="002F7E9E">
        <w:rPr>
          <w:rFonts w:ascii="Times New Roman" w:hAnsi="Times New Roman" w:cs="Times New Roman"/>
          <w:sz w:val="26"/>
          <w:szCs w:val="26"/>
        </w:rPr>
        <w:t>01</w:t>
      </w:r>
      <w:r w:rsidR="00733B5F" w:rsidRPr="004757C0">
        <w:rPr>
          <w:rFonts w:ascii="Times New Roman" w:hAnsi="Times New Roman" w:cs="Times New Roman"/>
          <w:sz w:val="26"/>
          <w:szCs w:val="26"/>
        </w:rPr>
        <w:t>.</w:t>
      </w:r>
      <w:r w:rsidR="00812F95">
        <w:rPr>
          <w:rFonts w:ascii="Times New Roman" w:hAnsi="Times New Roman" w:cs="Times New Roman"/>
          <w:sz w:val="26"/>
          <w:szCs w:val="26"/>
        </w:rPr>
        <w:t>0</w:t>
      </w:r>
      <w:r w:rsidR="002F7E9E" w:rsidRPr="002F7E9E">
        <w:rPr>
          <w:rFonts w:ascii="Times New Roman" w:hAnsi="Times New Roman" w:cs="Times New Roman"/>
          <w:sz w:val="26"/>
          <w:szCs w:val="26"/>
        </w:rPr>
        <w:t>4</w:t>
      </w:r>
      <w:r w:rsidR="00733B5F" w:rsidRPr="004757C0">
        <w:rPr>
          <w:rFonts w:ascii="Times New Roman" w:hAnsi="Times New Roman" w:cs="Times New Roman"/>
          <w:sz w:val="26"/>
          <w:szCs w:val="26"/>
        </w:rPr>
        <w:t>.201</w:t>
      </w:r>
      <w:r w:rsidR="00812F95">
        <w:rPr>
          <w:rFonts w:ascii="Times New Roman" w:hAnsi="Times New Roman" w:cs="Times New Roman"/>
          <w:sz w:val="26"/>
          <w:szCs w:val="26"/>
        </w:rPr>
        <w:t>9</w:t>
      </w:r>
      <w:r w:rsidR="00733B5F" w:rsidRPr="004757C0">
        <w:rPr>
          <w:rFonts w:ascii="Times New Roman" w:hAnsi="Times New Roman" w:cs="Times New Roman"/>
          <w:sz w:val="26"/>
          <w:szCs w:val="26"/>
        </w:rPr>
        <w:t>.</w:t>
      </w:r>
    </w:p>
    <w:p w:rsidR="003B2C1B" w:rsidRDefault="003B2C1B" w:rsidP="003B2C1B">
      <w:pPr>
        <w:widowControl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B2C1B">
        <w:rPr>
          <w:rFonts w:ascii="Times New Roman" w:hAnsi="Times New Roman" w:cs="Times New Roman"/>
          <w:sz w:val="26"/>
          <w:szCs w:val="26"/>
        </w:rPr>
        <w:t xml:space="preserve">   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1. Описание  проблемы,  на  решение  которой  направлено  предлагаемое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правовое регулирование:</w:t>
      </w:r>
      <w:r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757C0" w:rsidRDefault="004757C0" w:rsidP="000636A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757C0">
        <w:rPr>
          <w:rFonts w:ascii="Times New Roman" w:hAnsi="Times New Roman" w:cs="Times New Roman"/>
          <w:sz w:val="26"/>
          <w:szCs w:val="26"/>
        </w:rPr>
        <w:t>Затруднительное чтение и применение действующего постановления Администрации Томской области от 08.02.2016 № 36а «Об утверждении положений о предоставлении бюджетных средств на государственную п</w:t>
      </w:r>
      <w:bookmarkStart w:id="0" w:name="_GoBack"/>
      <w:bookmarkEnd w:id="0"/>
      <w:r w:rsidRPr="004757C0">
        <w:rPr>
          <w:rFonts w:ascii="Times New Roman" w:hAnsi="Times New Roman" w:cs="Times New Roman"/>
          <w:sz w:val="26"/>
          <w:szCs w:val="26"/>
        </w:rPr>
        <w:t>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области» в связи с многократными внесениями изменений в него.</w:t>
      </w:r>
    </w:p>
    <w:p w:rsidR="00362014" w:rsidRPr="00304AA2" w:rsidRDefault="00362014" w:rsidP="000636A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молочного животноводства </w:t>
      </w:r>
      <w:r w:rsidRPr="0036201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приоритетным направлением развития агропромыш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ленного комплекса Томской области. </w:t>
      </w:r>
      <w:r w:rsidR="00C33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разных природно-экономических зонах развитие молочного скотоводства имеет  свои особенности, что в первую очередь обусловлено структурой сельскохозяйственных угодий и направлением сельскохозяйственного производства, климатическими условиями, </w:t>
      </w:r>
      <w:r w:rsidR="00C333E2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развитием промышленных центров и путей сообщения.</w:t>
      </w:r>
    </w:p>
    <w:p w:rsidR="00A53A1B" w:rsidRPr="00304AA2" w:rsidRDefault="00362014" w:rsidP="000636A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Высокая стоимость строительства новых ферм молочного направления не позволяет наращивать колич</w:t>
      </w:r>
      <w:r w:rsidR="00156A50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ество скотомест для увеличения </w:t>
      </w:r>
      <w:r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>молочного стада</w:t>
      </w:r>
      <w:r w:rsidR="004C58F3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(строительство одного скотоместа современной фермы обходится порядка 500 тысяч рублей).</w:t>
      </w:r>
      <w:r w:rsidR="00291C5E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25205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Также </w:t>
      </w:r>
      <w:r w:rsidR="003450F9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достижения увеличения объема производства молока</w:t>
      </w:r>
      <w:r w:rsidR="00257CB0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сельскохозяйственным товаропроизводителям </w:t>
      </w:r>
      <w:r w:rsidR="003450F9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необходимо </w:t>
      </w:r>
      <w:r w:rsidR="00257CB0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произвести оснащение животноводческих комплексов современным высокотехнологичным</w:t>
      </w:r>
      <w:r w:rsidR="003450F9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оборудование. Данные факторы </w:t>
      </w:r>
      <w:r w:rsidR="00A53A1B"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значительной мере сдерживают дальнейшее развитие  направления агропромышленного комплекса Томской области и требуют государственной поддержки.</w:t>
      </w:r>
    </w:p>
    <w:p w:rsidR="00A173E9" w:rsidRPr="00304AA2" w:rsidRDefault="00A53A1B" w:rsidP="000636A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4A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173E9" w:rsidRPr="00304AA2">
        <w:rPr>
          <w:rFonts w:ascii="Times New Roman" w:hAnsi="Times New Roman" w:cs="Times New Roman"/>
          <w:color w:val="000000" w:themeColor="text1"/>
          <w:sz w:val="26"/>
          <w:szCs w:val="26"/>
        </w:rPr>
        <w:t>Причины возникновения проблемы и факторы, поддерживающие ее существование:</w:t>
      </w:r>
    </w:p>
    <w:p w:rsidR="00A173E9" w:rsidRPr="00304AA2" w:rsidRDefault="00A173E9" w:rsidP="00812F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4AA2">
        <w:rPr>
          <w:rFonts w:ascii="Times New Roman" w:hAnsi="Times New Roman" w:cs="Times New Roman"/>
          <w:color w:val="000000" w:themeColor="text1"/>
          <w:sz w:val="26"/>
          <w:szCs w:val="26"/>
        </w:rPr>
        <w:t>- недостаточность собственных финансовых ресурсов для обновления физически изношенных и морально устаревших низкоэффективных основных производственных фондов;</w:t>
      </w:r>
    </w:p>
    <w:p w:rsidR="00A173E9" w:rsidRPr="00304AA2" w:rsidRDefault="00A173E9" w:rsidP="00812F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4A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0636A8" w:rsidRPr="00304A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низкий уровень доверия кредитных организаций </w:t>
      </w:r>
      <w:r w:rsidR="004716B3" w:rsidRPr="00304AA2">
        <w:rPr>
          <w:rFonts w:ascii="Times New Roman" w:hAnsi="Times New Roman" w:cs="Times New Roman"/>
          <w:color w:val="000000" w:themeColor="text1"/>
          <w:sz w:val="26"/>
          <w:szCs w:val="26"/>
        </w:rPr>
        <w:t>КФХ, занятых в молочном скотоводстве</w:t>
      </w:r>
      <w:r w:rsidR="000636A8" w:rsidRPr="00304AA2">
        <w:rPr>
          <w:rFonts w:ascii="Times New Roman" w:hAnsi="Times New Roman" w:cs="Times New Roman"/>
          <w:color w:val="000000" w:themeColor="text1"/>
          <w:sz w:val="26"/>
          <w:szCs w:val="26"/>
        </w:rPr>
        <w:t>, связанно с длительностью оборота основных средств;</w:t>
      </w:r>
    </w:p>
    <w:p w:rsidR="00812F95" w:rsidRPr="00304AA2" w:rsidRDefault="00A173E9" w:rsidP="00812F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color w:val="000000" w:themeColor="text1"/>
          <w:sz w:val="26"/>
          <w:szCs w:val="26"/>
        </w:rPr>
      </w:pPr>
      <w:r w:rsidRPr="00304AA2">
        <w:rPr>
          <w:rFonts w:ascii="Times New Roman" w:hAnsi="Times New Roman" w:cs="Times New Roman"/>
          <w:color w:val="000000" w:themeColor="text1"/>
          <w:sz w:val="26"/>
          <w:szCs w:val="26"/>
        </w:rPr>
        <w:t>- недостаточный уровень государственной поддержки малого и среднего предпринимательства.</w:t>
      </w:r>
      <w:r w:rsidR="00812F95" w:rsidRPr="00304AA2">
        <w:rPr>
          <w:color w:val="000000" w:themeColor="text1"/>
          <w:sz w:val="26"/>
          <w:szCs w:val="26"/>
        </w:rPr>
        <w:t xml:space="preserve"> </w:t>
      </w:r>
    </w:p>
    <w:p w:rsidR="000636A8" w:rsidRDefault="000636A8" w:rsidP="000636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57CB0" w:rsidRDefault="00257CB0" w:rsidP="000636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57CB0" w:rsidRDefault="00257CB0" w:rsidP="000636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25205" w:rsidRPr="00A173E9" w:rsidRDefault="00F25205" w:rsidP="000636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04534" w:rsidRPr="00A77B66" w:rsidRDefault="00733B5F" w:rsidP="003B2C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2. Цели предлагаемого правового регулирования:</w:t>
      </w:r>
      <w:r w:rsidR="003B2C1B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F7E9E" w:rsidRPr="00F07C8A" w:rsidRDefault="00812F95" w:rsidP="002F7E9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2F95">
        <w:rPr>
          <w:rFonts w:ascii="Times New Roman" w:hAnsi="Times New Roman" w:cs="Times New Roman"/>
          <w:sz w:val="26"/>
          <w:szCs w:val="26"/>
        </w:rPr>
        <w:t xml:space="preserve">Совершенствование порядка и условий предоставления субсидий </w:t>
      </w:r>
      <w:r w:rsidR="002F7E9E" w:rsidRPr="00232F0C">
        <w:rPr>
          <w:rFonts w:ascii="Times New Roman" w:hAnsi="Times New Roman" w:cs="Times New Roman"/>
          <w:sz w:val="26"/>
          <w:szCs w:val="26"/>
        </w:rPr>
        <w:t>на возмещение части прямых понесенных затрат на создание и</w:t>
      </w:r>
      <w:r w:rsidR="002F7E9E">
        <w:rPr>
          <w:rFonts w:ascii="Times New Roman" w:hAnsi="Times New Roman" w:cs="Times New Roman"/>
          <w:sz w:val="26"/>
          <w:szCs w:val="26"/>
        </w:rPr>
        <w:t xml:space="preserve"> (или)</w:t>
      </w:r>
      <w:r w:rsidR="002F7E9E" w:rsidRPr="00232F0C">
        <w:rPr>
          <w:rFonts w:ascii="Times New Roman" w:hAnsi="Times New Roman" w:cs="Times New Roman"/>
          <w:sz w:val="26"/>
          <w:szCs w:val="26"/>
        </w:rPr>
        <w:t xml:space="preserve"> модернизацию объектов </w:t>
      </w:r>
      <w:r w:rsidR="002F7E9E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="002F7E9E" w:rsidRPr="00232F0C">
        <w:rPr>
          <w:rFonts w:ascii="Times New Roman" w:hAnsi="Times New Roman" w:cs="Times New Roman"/>
          <w:sz w:val="26"/>
          <w:szCs w:val="26"/>
        </w:rPr>
        <w:t>.</w:t>
      </w:r>
    </w:p>
    <w:p w:rsidR="0028281B" w:rsidRDefault="00733B5F" w:rsidP="00C44CF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651BFF">
        <w:rPr>
          <w:rFonts w:ascii="Times New Roman" w:hAnsi="Times New Roman" w:cs="Times New Roman"/>
          <w:b/>
          <w:sz w:val="26"/>
          <w:szCs w:val="26"/>
        </w:rPr>
        <w:t>2-1.  Ожидаемый   результат (выраженный  установленными  разработчиком</w:t>
      </w:r>
      <w:r w:rsidR="00012AFC" w:rsidRPr="00651BF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51BFF">
        <w:rPr>
          <w:rFonts w:ascii="Times New Roman" w:hAnsi="Times New Roman" w:cs="Times New Roman"/>
          <w:b/>
          <w:sz w:val="26"/>
          <w:szCs w:val="26"/>
        </w:rPr>
        <w:t>показателями) предлагаемого правового регулирования</w:t>
      </w:r>
      <w:r w:rsidRPr="00651BFF">
        <w:rPr>
          <w:rFonts w:ascii="Times New Roman" w:hAnsi="Times New Roman" w:cs="Times New Roman"/>
          <w:sz w:val="26"/>
          <w:szCs w:val="26"/>
        </w:rPr>
        <w:t>:</w:t>
      </w:r>
    </w:p>
    <w:p w:rsidR="00733B5F" w:rsidRPr="00304AA2" w:rsidRDefault="0028281B" w:rsidP="00C44CF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304AA2">
        <w:rPr>
          <w:rFonts w:ascii="Times New Roman" w:hAnsi="Times New Roman" w:cs="Times New Roman"/>
          <w:sz w:val="26"/>
          <w:szCs w:val="26"/>
        </w:rPr>
        <w:t>создание новых животноводческих комплексов;</w:t>
      </w:r>
      <w:r w:rsidR="00733B5F" w:rsidRPr="00304AA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8281B" w:rsidRPr="00304AA2" w:rsidRDefault="0028281B" w:rsidP="00282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4AA2">
        <w:rPr>
          <w:rFonts w:ascii="Times New Roman" w:eastAsia="Calibri" w:hAnsi="Times New Roman" w:cs="Times New Roman"/>
          <w:sz w:val="26"/>
          <w:szCs w:val="26"/>
        </w:rPr>
        <w:t xml:space="preserve">        увеличение производства молока в хозяйствах всех категорий;</w:t>
      </w:r>
    </w:p>
    <w:p w:rsidR="0028281B" w:rsidRPr="00304AA2" w:rsidRDefault="0028281B" w:rsidP="00282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4AA2">
        <w:rPr>
          <w:rFonts w:ascii="Times New Roman" w:eastAsia="Calibri" w:hAnsi="Times New Roman" w:cs="Times New Roman"/>
          <w:sz w:val="26"/>
          <w:szCs w:val="26"/>
        </w:rPr>
        <w:t xml:space="preserve">        увеличение надоя молока на 1 корову в сельскохозяйственных организациях;</w:t>
      </w:r>
    </w:p>
    <w:p w:rsidR="0028281B" w:rsidRPr="00304AA2" w:rsidRDefault="0028281B" w:rsidP="00282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4AA2">
        <w:rPr>
          <w:rFonts w:ascii="Times New Roman" w:eastAsia="Calibri" w:hAnsi="Times New Roman" w:cs="Times New Roman"/>
          <w:sz w:val="26"/>
          <w:szCs w:val="26"/>
        </w:rPr>
        <w:t xml:space="preserve">        увеличение численности поголовья скота молочного направления и создание высокопродуктивного стада;</w:t>
      </w:r>
    </w:p>
    <w:p w:rsidR="0028281B" w:rsidRPr="00304AA2" w:rsidRDefault="0028281B" w:rsidP="00282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04AA2">
        <w:rPr>
          <w:rFonts w:ascii="Times New Roman" w:hAnsi="Times New Roman" w:cs="Times New Roman"/>
          <w:sz w:val="26"/>
          <w:szCs w:val="26"/>
        </w:rPr>
        <w:t xml:space="preserve">        </w:t>
      </w:r>
      <w:r w:rsidRPr="00304AA2">
        <w:rPr>
          <w:rFonts w:ascii="Times New Roman" w:hAnsi="Times New Roman" w:cs="Times New Roman"/>
          <w:color w:val="000000" w:themeColor="text1"/>
          <w:sz w:val="26"/>
          <w:szCs w:val="26"/>
        </w:rPr>
        <w:t>решение вопросов организации производства молока с внедрением высокотехнологичных прогрессивных технологий.</w:t>
      </w:r>
    </w:p>
    <w:p w:rsidR="002F7E9E" w:rsidRPr="00F07C8A" w:rsidRDefault="0028281B" w:rsidP="002F7E9E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</w:t>
      </w:r>
      <w:r w:rsidR="00C44CF2" w:rsidRPr="00C44CF2">
        <w:rPr>
          <w:rFonts w:ascii="Times New Roman" w:hAnsi="Times New Roman" w:cs="Times New Roman"/>
          <w:sz w:val="26"/>
          <w:szCs w:val="26"/>
        </w:rPr>
        <w:t xml:space="preserve"> </w:t>
      </w:r>
      <w:r w:rsidR="00733B5F"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3.  Действующие  нормативные  правовые акты, поручения, другие решения,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из   которых  вытекает  необходимость  разработки  предлагаемого  правового</w:t>
      </w:r>
      <w:r w:rsidR="00A77B66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 xml:space="preserve">регулирования в </w:t>
      </w:r>
      <w:proofErr w:type="gramStart"/>
      <w:r w:rsidR="00733B5F" w:rsidRPr="00A77B66">
        <w:rPr>
          <w:rFonts w:ascii="Times New Roman" w:hAnsi="Times New Roman" w:cs="Times New Roman"/>
          <w:b/>
          <w:sz w:val="26"/>
          <w:szCs w:val="26"/>
        </w:rPr>
        <w:t>данной</w:t>
      </w:r>
      <w:proofErr w:type="gramEnd"/>
      <w:r w:rsidR="00733B5F" w:rsidRPr="00A77B66">
        <w:rPr>
          <w:rFonts w:ascii="Times New Roman" w:hAnsi="Times New Roman" w:cs="Times New Roman"/>
          <w:b/>
          <w:sz w:val="26"/>
          <w:szCs w:val="26"/>
        </w:rPr>
        <w:t xml:space="preserve"> области: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757C0" w:rsidRPr="004757C0">
        <w:rPr>
          <w:rFonts w:ascii="Times New Roman" w:hAnsi="Times New Roman" w:cs="Times New Roman"/>
          <w:sz w:val="26"/>
          <w:szCs w:val="26"/>
        </w:rPr>
        <w:t xml:space="preserve">Ранее рассматриваемые правоотношения  регулировались  постановлением Администрации Томской области от 08.02.2016 № 36а «Об утверждении положений о предоставлении бюджетных средств на государственную поддержку сельскохозяйственного производства в Томской области», что не позволяет достичь повышения эффективности использования бюджетных средств, а именно: субсидий </w:t>
      </w:r>
      <w:r w:rsidR="002F7E9E" w:rsidRPr="00812F95">
        <w:rPr>
          <w:rFonts w:ascii="Times New Roman" w:hAnsi="Times New Roman" w:cs="Times New Roman"/>
          <w:sz w:val="26"/>
          <w:szCs w:val="26"/>
        </w:rPr>
        <w:t xml:space="preserve"> </w:t>
      </w:r>
      <w:r w:rsidR="002F7E9E" w:rsidRPr="00232F0C">
        <w:rPr>
          <w:rFonts w:ascii="Times New Roman" w:hAnsi="Times New Roman" w:cs="Times New Roman"/>
          <w:sz w:val="26"/>
          <w:szCs w:val="26"/>
        </w:rPr>
        <w:t>на возмещение части прямых понесенных затрат на создание и</w:t>
      </w:r>
      <w:r w:rsidR="002F7E9E">
        <w:rPr>
          <w:rFonts w:ascii="Times New Roman" w:hAnsi="Times New Roman" w:cs="Times New Roman"/>
          <w:sz w:val="26"/>
          <w:szCs w:val="26"/>
        </w:rPr>
        <w:t xml:space="preserve"> (или)</w:t>
      </w:r>
      <w:r w:rsidR="002F7E9E" w:rsidRPr="00232F0C">
        <w:rPr>
          <w:rFonts w:ascii="Times New Roman" w:hAnsi="Times New Roman" w:cs="Times New Roman"/>
          <w:sz w:val="26"/>
          <w:szCs w:val="26"/>
        </w:rPr>
        <w:t xml:space="preserve"> модернизацию объектов </w:t>
      </w:r>
      <w:r w:rsidR="002F7E9E">
        <w:rPr>
          <w:rFonts w:ascii="Times New Roman" w:hAnsi="Times New Roman" w:cs="Times New Roman"/>
          <w:sz w:val="26"/>
          <w:szCs w:val="26"/>
        </w:rPr>
        <w:t>агропромышленного комплекса</w:t>
      </w:r>
      <w:r w:rsidR="002F7E9E" w:rsidRPr="00232F0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33B5F" w:rsidRPr="00F07C8A" w:rsidRDefault="00733B5F" w:rsidP="002F7E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4</w:t>
      </w:r>
      <w:r w:rsidRPr="00304AA2">
        <w:rPr>
          <w:rFonts w:ascii="Times New Roman" w:hAnsi="Times New Roman" w:cs="Times New Roman"/>
          <w:b/>
          <w:sz w:val="26"/>
          <w:szCs w:val="26"/>
        </w:rPr>
        <w:t>.   Планируемый   срок   вступления  в  силу  предлагаемого  правового</w:t>
      </w:r>
      <w:r w:rsidR="00A77B66" w:rsidRPr="00304AA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04AA2">
        <w:rPr>
          <w:rFonts w:ascii="Times New Roman" w:hAnsi="Times New Roman" w:cs="Times New Roman"/>
          <w:b/>
          <w:sz w:val="26"/>
          <w:szCs w:val="26"/>
        </w:rPr>
        <w:t>регулирования</w:t>
      </w:r>
      <w:r w:rsidRPr="00304AA2">
        <w:rPr>
          <w:rFonts w:ascii="Times New Roman" w:hAnsi="Times New Roman" w:cs="Times New Roman"/>
          <w:sz w:val="26"/>
          <w:szCs w:val="26"/>
        </w:rPr>
        <w:t>:</w:t>
      </w:r>
      <w:r w:rsidR="00A77B66" w:rsidRPr="00304AA2">
        <w:rPr>
          <w:rFonts w:ascii="Times New Roman" w:hAnsi="Times New Roman" w:cs="Times New Roman"/>
          <w:sz w:val="26"/>
          <w:szCs w:val="26"/>
        </w:rPr>
        <w:t xml:space="preserve"> </w:t>
      </w:r>
      <w:r w:rsidR="002F7E9E" w:rsidRPr="002F7E9E">
        <w:rPr>
          <w:rFonts w:ascii="Times New Roman" w:hAnsi="Times New Roman" w:cs="Times New Roman"/>
          <w:sz w:val="26"/>
          <w:szCs w:val="26"/>
        </w:rPr>
        <w:t>2</w:t>
      </w:r>
      <w:r w:rsidR="00B31F2A" w:rsidRPr="00304AA2">
        <w:rPr>
          <w:rFonts w:ascii="Times New Roman" w:hAnsi="Times New Roman" w:cs="Times New Roman"/>
          <w:sz w:val="26"/>
          <w:szCs w:val="26"/>
        </w:rPr>
        <w:t xml:space="preserve"> квартал 2019</w:t>
      </w:r>
      <w:r w:rsidR="00012AFC" w:rsidRPr="00304AA2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 xml:space="preserve">    5.  Сведения  о необходимости или отсутствии необходимости установления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переходного периода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B31F2A" w:rsidRPr="00F07C8A">
        <w:rPr>
          <w:rFonts w:ascii="Times New Roman" w:hAnsi="Times New Roman" w:cs="Times New Roman"/>
          <w:sz w:val="26"/>
          <w:szCs w:val="26"/>
        </w:rPr>
        <w:t xml:space="preserve"> переходный период не требуется.</w:t>
      </w:r>
    </w:p>
    <w:p w:rsidR="00733B5F" w:rsidRPr="00A77B66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6. Сравнение возможных вариантов решения проблемы</w:t>
      </w:r>
    </w:p>
    <w:tbl>
      <w:tblPr>
        <w:tblW w:w="1020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5528"/>
        <w:gridCol w:w="2126"/>
      </w:tblGrid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F07C8A" w:rsidRDefault="001C51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Вариант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Вариант 2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6.1. Содержание варианта решения выявленной проблемы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F7E9E" w:rsidRPr="002F7E9E" w:rsidRDefault="001C51D5" w:rsidP="002F7E9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F7E9E">
              <w:rPr>
                <w:rFonts w:ascii="Times New Roman" w:hAnsi="Times New Roman" w:cs="Times New Roman"/>
              </w:rPr>
              <w:t xml:space="preserve">Установить </w:t>
            </w:r>
            <w:r w:rsidRPr="002F7E9E">
              <w:rPr>
                <w:rFonts w:ascii="Times New Roman" w:hAnsi="Times New Roman" w:cs="Times New Roman"/>
                <w:bCs/>
              </w:rPr>
              <w:t xml:space="preserve">Порядок </w:t>
            </w:r>
            <w:r w:rsidR="00C44CF2" w:rsidRPr="002F7E9E">
              <w:rPr>
                <w:rFonts w:ascii="Times New Roman" w:hAnsi="Times New Roman" w:cs="Times New Roman"/>
                <w:bCs/>
              </w:rPr>
              <w:t xml:space="preserve">предоставления субсидий </w:t>
            </w:r>
            <w:r w:rsidR="00651BFF" w:rsidRPr="002F7E9E">
              <w:rPr>
                <w:rFonts w:ascii="Times New Roman" w:hAnsi="Times New Roman" w:cs="Times New Roman"/>
                <w:bCs/>
              </w:rPr>
              <w:t xml:space="preserve"> </w:t>
            </w:r>
            <w:r w:rsidR="002F7E9E" w:rsidRPr="002F7E9E">
              <w:rPr>
                <w:rFonts w:ascii="Times New Roman" w:hAnsi="Times New Roman" w:cs="Times New Roman"/>
              </w:rPr>
              <w:t>на возмещение части прямых понесенных затрат на создание и (или) модернизацию объектов агропромышленного комплекса.</w:t>
            </w:r>
          </w:p>
          <w:p w:rsidR="001C51D5" w:rsidRPr="00C44CF2" w:rsidRDefault="001C51D5" w:rsidP="00812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C44CF2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 xml:space="preserve">Невмешательство 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304AA2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04AA2">
              <w:rPr>
                <w:rFonts w:ascii="Times New Roman" w:hAnsi="Times New Roman" w:cs="Times New Roman"/>
              </w:rPr>
              <w:t>6.2. Качественная характеристика и оценка численности потенциальных адресатов предлагаемого правового регулирования в среднесрочном периоде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304AA2" w:rsidRDefault="00812F95" w:rsidP="00812F9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04AA2">
              <w:rPr>
                <w:rFonts w:ascii="Times New Roman" w:hAnsi="Times New Roman" w:cs="Times New Roman"/>
              </w:rPr>
              <w:t xml:space="preserve">Государственная поддержка в 2019 году предоставляется более </w:t>
            </w:r>
            <w:r w:rsidR="00156A50" w:rsidRPr="00304AA2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2F7E9E">
              <w:rPr>
                <w:rFonts w:ascii="Times New Roman" w:hAnsi="Times New Roman" w:cs="Times New Roman"/>
                <w:color w:val="000000" w:themeColor="text1"/>
              </w:rPr>
              <w:t xml:space="preserve"> сельскохозяйственным товаропроизводителям</w:t>
            </w:r>
            <w:r w:rsidRPr="00304AA2">
              <w:rPr>
                <w:rFonts w:ascii="Times New Roman" w:hAnsi="Times New Roman" w:cs="Times New Roman"/>
                <w:color w:val="000000" w:themeColor="text1"/>
              </w:rPr>
              <w:t xml:space="preserve"> Томской области, за исключением граждан, ведущих личное подсобное хозяйство</w:t>
            </w:r>
            <w:r w:rsidR="004757C0" w:rsidRPr="00304AA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4757C0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757C0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 xml:space="preserve">6.3. Оценка дополнительных расходов (доходов) потенциальных </w:t>
            </w:r>
            <w:r w:rsidRPr="00152EEF">
              <w:rPr>
                <w:rFonts w:ascii="Times New Roman" w:hAnsi="Times New Roman" w:cs="Times New Roman"/>
              </w:rPr>
              <w:lastRenderedPageBreak/>
              <w:t>адресатов предлагаемого правового регулирования, связанных с его введением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C44CF2" w:rsidP="00EA77DD">
            <w:pPr>
              <w:pStyle w:val="ConsPlusNormal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C44CF2">
              <w:rPr>
                <w:rFonts w:ascii="Times New Roman" w:eastAsiaTheme="minorHAnsi" w:hAnsi="Times New Roman" w:cs="Times New Roman"/>
                <w:szCs w:val="22"/>
                <w:lang w:eastAsia="en-US"/>
              </w:rPr>
              <w:lastRenderedPageBreak/>
              <w:t>Дополнительные расходы отсутствуют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4757C0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757C0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304AA2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04AA2">
              <w:rPr>
                <w:rFonts w:ascii="Times New Roman" w:hAnsi="Times New Roman" w:cs="Times New Roman"/>
              </w:rPr>
              <w:lastRenderedPageBreak/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F7E9E" w:rsidRPr="002F7E9E" w:rsidRDefault="00812F95" w:rsidP="002F7E9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04AA2">
              <w:rPr>
                <w:rFonts w:ascii="Times New Roman" w:eastAsia="Calibri" w:hAnsi="Times New Roman" w:cs="Times New Roman"/>
              </w:rPr>
              <w:t>В пределах бюджетных ассигнований и лимитов бюджетных обязательств, предусмотренных Законом Томской области от 29.12.2018 № 151-ОЗ «Об областном бюджете на 2019 год и на плановый период 2020 и 2021 годов» на реализацию государственной программы «Развитие сельского хозяйства и регулируем</w:t>
            </w:r>
            <w:r w:rsidR="002F7E9E">
              <w:rPr>
                <w:rFonts w:ascii="Times New Roman" w:eastAsia="Calibri" w:hAnsi="Times New Roman" w:cs="Times New Roman"/>
              </w:rPr>
              <w:t xml:space="preserve">ых рынков в Томской области» </w:t>
            </w:r>
            <w:r w:rsidR="002F7E9E" w:rsidRPr="002F7E9E">
              <w:rPr>
                <w:rFonts w:ascii="Times New Roman" w:hAnsi="Times New Roman" w:cs="Times New Roman"/>
              </w:rPr>
              <w:t>на возмещение части прямых понесенных затрат на создание и (или) модернизацию объектов агропромышленного комплекса.</w:t>
            </w:r>
            <w:proofErr w:type="gramEnd"/>
          </w:p>
          <w:p w:rsidR="00C73ECA" w:rsidRPr="00304AA2" w:rsidRDefault="00812F95" w:rsidP="00651BF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04AA2">
              <w:rPr>
                <w:rFonts w:ascii="Times New Roman" w:eastAsia="Calibri" w:hAnsi="Times New Roman" w:cs="Times New Roman"/>
              </w:rPr>
              <w:t xml:space="preserve">в 2019 году получат более </w:t>
            </w:r>
            <w:r w:rsidR="00257CB0" w:rsidRPr="00304AA2"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304AA2">
              <w:rPr>
                <w:rFonts w:ascii="Times New Roman" w:eastAsia="Calibri" w:hAnsi="Times New Roman" w:cs="Times New Roman"/>
                <w:color w:val="000000" w:themeColor="text1"/>
              </w:rPr>
              <w:t xml:space="preserve"> пол</w:t>
            </w:r>
            <w:r w:rsidR="00257CB0" w:rsidRPr="00304AA2">
              <w:rPr>
                <w:rFonts w:ascii="Times New Roman" w:eastAsia="Calibri" w:hAnsi="Times New Roman" w:cs="Times New Roman"/>
                <w:color w:val="000000" w:themeColor="text1"/>
              </w:rPr>
              <w:t xml:space="preserve">учателей субсидий </w:t>
            </w:r>
            <w:r w:rsidR="005D47F6">
              <w:rPr>
                <w:rFonts w:ascii="Times New Roman" w:eastAsia="Calibri" w:hAnsi="Times New Roman" w:cs="Times New Roman"/>
                <w:color w:val="000000" w:themeColor="text1"/>
              </w:rPr>
              <w:t>на сумму 21,4</w:t>
            </w:r>
            <w:r w:rsidRPr="00304AA2">
              <w:rPr>
                <w:rFonts w:ascii="Times New Roman" w:eastAsia="Calibri" w:hAnsi="Times New Roman" w:cs="Times New Roman"/>
                <w:color w:val="000000" w:themeColor="text1"/>
              </w:rPr>
              <w:t xml:space="preserve"> млн. рублей за счет средств областного  бюджета.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C44CF2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C44CF2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C44CF2" w:rsidP="001C51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44CF2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положительной динамики экономических показателей сельскохозяйственного производства Томской области, создание условий и предпосылок для его устойчивого развития </w:t>
            </w:r>
          </w:p>
          <w:p w:rsidR="001C51D5" w:rsidRPr="00C44CF2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C44CF2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>6.6. Оценка рисков неблагоприятных последствий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 xml:space="preserve">Отсутствуют 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C44CF2" w:rsidP="008D1DD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C44CF2">
              <w:rPr>
                <w:rFonts w:ascii="Times New Roman" w:hAnsi="Times New Roman" w:cs="Times New Roman"/>
              </w:rPr>
              <w:t>Не определено</w:t>
            </w:r>
            <w:r w:rsidRPr="00C44CF2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</w:tc>
      </w:tr>
    </w:tbl>
    <w:p w:rsidR="00733B5F" w:rsidRPr="00F07C8A" w:rsidRDefault="00733B5F" w:rsidP="00733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B5F" w:rsidRPr="00F07C8A" w:rsidRDefault="00733B5F" w:rsidP="00733B5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7.  Иная  информация по решению разработчика, относящаяся к сведениям о</w:t>
      </w:r>
      <w:r w:rsidR="0035757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подготовке идеи (концепции) предлагаемого правового регулирования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1C51D5" w:rsidRPr="00F07C8A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733B5F" w:rsidRDefault="00733B5F" w:rsidP="00733B5F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К уведомлению прилагаются:</w:t>
      </w:r>
      <w:r w:rsidR="00100C72" w:rsidRPr="00F07C8A">
        <w:rPr>
          <w:rFonts w:ascii="Times New Roman" w:hAnsi="Times New Roman" w:cs="Times New Roman"/>
          <w:sz w:val="26"/>
          <w:szCs w:val="26"/>
        </w:rPr>
        <w:t xml:space="preserve"> Перечень вопросов для участников публичных консультаций</w:t>
      </w: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02BCE" w:rsidRDefault="00402BCE">
      <w:pPr>
        <w:rPr>
          <w:rFonts w:ascii="Times New Roman" w:eastAsia="Droid Sans Fallback" w:hAnsi="Times New Roman" w:cs="Times New Roman"/>
          <w:b/>
          <w:sz w:val="26"/>
          <w:szCs w:val="26"/>
          <w:lang w:eastAsia="ru-RU"/>
        </w:rPr>
      </w:pPr>
    </w:p>
    <w:sectPr w:rsidR="00402BCE" w:rsidSect="00092FE6">
      <w:pgSz w:w="11906" w:h="16838"/>
      <w:pgMar w:top="851" w:right="567" w:bottom="851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422"/>
    <w:rsid w:val="00000537"/>
    <w:rsid w:val="00002EBE"/>
    <w:rsid w:val="00012AFC"/>
    <w:rsid w:val="000636A8"/>
    <w:rsid w:val="00092FE6"/>
    <w:rsid w:val="00100C72"/>
    <w:rsid w:val="00113575"/>
    <w:rsid w:val="00152EEF"/>
    <w:rsid w:val="00156A50"/>
    <w:rsid w:val="001C51D5"/>
    <w:rsid w:val="001D7606"/>
    <w:rsid w:val="00232F0C"/>
    <w:rsid w:val="0025416A"/>
    <w:rsid w:val="00257CB0"/>
    <w:rsid w:val="0028281B"/>
    <w:rsid w:val="00291C5E"/>
    <w:rsid w:val="002F7E9E"/>
    <w:rsid w:val="00304534"/>
    <w:rsid w:val="00304AA2"/>
    <w:rsid w:val="003328DA"/>
    <w:rsid w:val="003450F9"/>
    <w:rsid w:val="0035757C"/>
    <w:rsid w:val="00362014"/>
    <w:rsid w:val="00396E92"/>
    <w:rsid w:val="003B2C1B"/>
    <w:rsid w:val="00402BCE"/>
    <w:rsid w:val="00411356"/>
    <w:rsid w:val="00420205"/>
    <w:rsid w:val="004716B3"/>
    <w:rsid w:val="004757C0"/>
    <w:rsid w:val="004C58F3"/>
    <w:rsid w:val="004E1AC1"/>
    <w:rsid w:val="005A22B4"/>
    <w:rsid w:val="005D47F6"/>
    <w:rsid w:val="005F60B8"/>
    <w:rsid w:val="00651BFF"/>
    <w:rsid w:val="006E444A"/>
    <w:rsid w:val="00733B5F"/>
    <w:rsid w:val="00766A48"/>
    <w:rsid w:val="007B6C2C"/>
    <w:rsid w:val="00812F95"/>
    <w:rsid w:val="008249FA"/>
    <w:rsid w:val="008D1DD1"/>
    <w:rsid w:val="00976031"/>
    <w:rsid w:val="009D4292"/>
    <w:rsid w:val="009F2B45"/>
    <w:rsid w:val="00A173E9"/>
    <w:rsid w:val="00A34CB0"/>
    <w:rsid w:val="00A53A1B"/>
    <w:rsid w:val="00A77B66"/>
    <w:rsid w:val="00A95DBA"/>
    <w:rsid w:val="00AF3198"/>
    <w:rsid w:val="00B31F2A"/>
    <w:rsid w:val="00BD5422"/>
    <w:rsid w:val="00C333E2"/>
    <w:rsid w:val="00C44CF2"/>
    <w:rsid w:val="00C73ECA"/>
    <w:rsid w:val="00EA77DD"/>
    <w:rsid w:val="00F07C8A"/>
    <w:rsid w:val="00F252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5DB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766A48"/>
    <w:pPr>
      <w:widowControl w:val="0"/>
      <w:suppressAutoHyphens/>
      <w:spacing w:after="0" w:line="240" w:lineRule="auto"/>
    </w:pPr>
    <w:rPr>
      <w:rFonts w:ascii="Courier New" w:eastAsia="Droid Sans Fallback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B2C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3B2C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5DB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766A48"/>
    <w:pPr>
      <w:widowControl w:val="0"/>
      <w:suppressAutoHyphens/>
      <w:spacing w:after="0" w:line="240" w:lineRule="auto"/>
    </w:pPr>
    <w:rPr>
      <w:rFonts w:ascii="Courier New" w:eastAsia="Droid Sans Fallback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B2C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3B2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1024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milovanova</dc:creator>
  <cp:lastModifiedBy>Алла Великород</cp:lastModifiedBy>
  <cp:revision>6</cp:revision>
  <cp:lastPrinted>2018-05-14T07:19:00Z</cp:lastPrinted>
  <dcterms:created xsi:type="dcterms:W3CDTF">2019-02-14T02:28:00Z</dcterms:created>
  <dcterms:modified xsi:type="dcterms:W3CDTF">2019-03-21T03:04:00Z</dcterms:modified>
</cp:coreProperties>
</file>