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0580" w:rsidP="00015B72">
      <w:pPr>
        <w:jc w:val="right"/>
        <w:rPr>
          <w:sz w:val="24"/>
          <w:szCs w:val="24"/>
        </w:rPr>
      </w:pPr>
      <w:r w:rsidRPr="007E50A9">
        <w:rPr>
          <w:sz w:val="24"/>
          <w:szCs w:val="24"/>
        </w:rPr>
        <w:t>1</w:t>
      </w:r>
      <w:r w:rsidR="000B5330">
        <w:rPr>
          <w:sz w:val="24"/>
          <w:szCs w:val="24"/>
        </w:rPr>
        <w:t>5</w:t>
      </w:r>
      <w:r w:rsidR="00015B72" w:rsidRPr="007E50A9">
        <w:rPr>
          <w:sz w:val="24"/>
          <w:szCs w:val="24"/>
        </w:rPr>
        <w:t xml:space="preserve"> </w:t>
      </w:r>
      <w:r w:rsidR="000B5330">
        <w:rPr>
          <w:sz w:val="24"/>
          <w:szCs w:val="24"/>
        </w:rPr>
        <w:t>августа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Pr="008E5AC1" w:rsidRDefault="008B54CA" w:rsidP="008E5AC1">
      <w:pPr>
        <w:spacing w:line="237" w:lineRule="auto"/>
        <w:ind w:left="120" w:right="-178"/>
        <w:jc w:val="both"/>
        <w:rPr>
          <w:sz w:val="23"/>
          <w:szCs w:val="23"/>
        </w:rPr>
      </w:pPr>
      <w:r w:rsidRPr="008E5AC1">
        <w:rPr>
          <w:rFonts w:eastAsia="Times New Roman"/>
          <w:b/>
          <w:bCs/>
          <w:color w:val="C00000"/>
          <w:sz w:val="23"/>
          <w:szCs w:val="23"/>
          <w:u w:val="single"/>
        </w:rPr>
        <w:t>Внимание!</w:t>
      </w:r>
      <w:r w:rsidRPr="008E5AC1">
        <w:rPr>
          <w:rFonts w:eastAsia="Times New Roman"/>
          <w:b/>
          <w:bCs/>
          <w:color w:val="C00000"/>
          <w:sz w:val="23"/>
          <w:szCs w:val="23"/>
        </w:rPr>
        <w:t xml:space="preserve"> </w:t>
      </w:r>
      <w:r w:rsidRPr="008E5AC1">
        <w:rPr>
          <w:rFonts w:eastAsia="Times New Roman"/>
          <w:b/>
          <w:bCs/>
          <w:color w:val="000000"/>
          <w:sz w:val="23"/>
          <w:szCs w:val="23"/>
        </w:rPr>
        <w:t>Данное информационное сообщение является публичной офертой для заключения</w:t>
      </w:r>
      <w:r w:rsidRPr="008E5AC1">
        <w:rPr>
          <w:rFonts w:eastAsia="Times New Roman"/>
          <w:b/>
          <w:bCs/>
          <w:color w:val="C00000"/>
          <w:sz w:val="23"/>
          <w:szCs w:val="23"/>
        </w:rPr>
        <w:t xml:space="preserve"> </w:t>
      </w:r>
      <w:r w:rsidRPr="008E5AC1">
        <w:rPr>
          <w:rFonts w:eastAsia="Times New Roman"/>
          <w:b/>
          <w:bCs/>
          <w:color w:val="000000"/>
          <w:sz w:val="23"/>
          <w:szCs w:val="23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CA52E9" w:rsidRPr="00CA52E9" w:rsidRDefault="00CA52E9">
      <w:pPr>
        <w:spacing w:line="334" w:lineRule="exact"/>
        <w:rPr>
          <w:b/>
          <w:sz w:val="24"/>
          <w:szCs w:val="24"/>
        </w:rPr>
      </w:pPr>
      <w:r w:rsidRPr="00CA52E9">
        <w:rPr>
          <w:b/>
          <w:color w:val="4F575C"/>
          <w:sz w:val="21"/>
          <w:szCs w:val="21"/>
          <w:shd w:val="clear" w:color="auto" w:fill="FFFFFF"/>
        </w:rPr>
        <w:t>Номер процедуры на сайте РТС-Тендер: № </w:t>
      </w:r>
      <w:r w:rsidR="003474C7" w:rsidRPr="003474C7">
        <w:rPr>
          <w:b/>
          <w:color w:val="4F575C"/>
          <w:sz w:val="21"/>
          <w:szCs w:val="21"/>
          <w:shd w:val="clear" w:color="auto" w:fill="FFFFFF"/>
        </w:rPr>
        <w:t>17828 / 1</w:t>
      </w: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A13EC2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от </w:t>
            </w:r>
            <w:r w:rsidR="00F41394" w:rsidRPr="00B82A0B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B82A0B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1963CB" w:rsidRPr="00B82A0B">
              <w:rPr>
                <w:rFonts w:eastAsia="Times New Roman"/>
                <w:b/>
                <w:sz w:val="24"/>
                <w:szCs w:val="24"/>
              </w:rPr>
              <w:t>70-ра</w:t>
            </w:r>
            <w:r w:rsidRPr="00B82A0B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073AC5" w:rsidRDefault="00182AE0" w:rsidP="005E48EA">
            <w:pPr>
              <w:jc w:val="both"/>
              <w:rPr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b/>
                <w:sz w:val="24"/>
                <w:szCs w:val="24"/>
              </w:rPr>
              <w:t>Автомобиль легковой ХЕНДЭ Соната, год изготовления 2005</w:t>
            </w:r>
            <w:r w:rsidRPr="00182AE0">
              <w:rPr>
                <w:rFonts w:eastAsia="Times New Roman"/>
                <w:sz w:val="24"/>
                <w:szCs w:val="24"/>
              </w:rPr>
              <w:t xml:space="preserve">, паспорт  транспортного средства 61 МА 664894 от 06.08.2005, государственный регистрационный знак - О 834 КВ 70 RUS, идентификационный номер (VIN) Х7МЕN41ВР5М012551, № двигателя - G4JP5184175, кузов № Х7МЕN41ВР5М012551, мощность двигателя - 131 </w:t>
            </w:r>
            <w:proofErr w:type="spellStart"/>
            <w:r w:rsidRPr="00182AE0">
              <w:rPr>
                <w:rFonts w:eastAsia="Times New Roman"/>
                <w:sz w:val="24"/>
                <w:szCs w:val="24"/>
              </w:rPr>
              <w:t>л.с</w:t>
            </w:r>
            <w:proofErr w:type="spellEnd"/>
            <w:r w:rsidRPr="00182AE0">
              <w:rPr>
                <w:rFonts w:eastAsia="Times New Roman"/>
                <w:sz w:val="24"/>
                <w:szCs w:val="24"/>
              </w:rPr>
              <w:t>. (96,4 кВт), тип двигателя, - бензиновый G4JP, рабочий объем двигателя - 1997 куб. см, цвет кузова - серый.</w:t>
            </w:r>
            <w:proofErr w:type="gramEnd"/>
            <w:r w:rsidRPr="00182AE0">
              <w:rPr>
                <w:rFonts w:eastAsia="Times New Roman"/>
                <w:sz w:val="24"/>
                <w:szCs w:val="24"/>
              </w:rPr>
              <w:t xml:space="preserve"> Состояние транспортного средства на дату оценки - удовлетворительное.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803964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6B26F4" w:rsidP="00A14D5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 xml:space="preserve">212 000 (Двести двенадцать тысяч) </w:t>
            </w:r>
            <w:r w:rsidRPr="00182AE0">
              <w:rPr>
                <w:rFonts w:eastAsia="Times New Roman"/>
                <w:sz w:val="24"/>
                <w:szCs w:val="24"/>
              </w:rPr>
              <w:t>рубл</w:t>
            </w:r>
            <w:r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42 400 (Сорок две тысячи четыреста)</w:t>
            </w:r>
            <w:r w:rsidR="00182AE0" w:rsidRPr="00182AE0">
              <w:rPr>
                <w:rFonts w:eastAsia="Times New Roman"/>
                <w:sz w:val="24"/>
                <w:szCs w:val="24"/>
              </w:rPr>
              <w:t xml:space="preserve"> 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1</w:t>
            </w:r>
            <w:r w:rsidR="007C2D41">
              <w:rPr>
                <w:rFonts w:eastAsia="Times New Roman"/>
                <w:b/>
                <w:sz w:val="24"/>
                <w:szCs w:val="24"/>
              </w:rPr>
              <w:t>4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.0</w:t>
            </w:r>
            <w:r w:rsidR="007C2D41">
              <w:rPr>
                <w:rFonts w:eastAsia="Times New Roman"/>
                <w:b/>
                <w:sz w:val="24"/>
                <w:szCs w:val="24"/>
              </w:rPr>
              <w:t>9</w:t>
            </w:r>
            <w:bookmarkStart w:id="0" w:name="_GoBack"/>
            <w:bookmarkEnd w:id="0"/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Pr="000B5330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B5330">
              <w:rPr>
                <w:rFonts w:eastAsia="Times New Roman"/>
                <w:b/>
                <w:sz w:val="24"/>
                <w:szCs w:val="24"/>
              </w:rPr>
              <w:t>Назначение платежа</w:t>
            </w:r>
            <w:r w:rsidR="008C7DEB" w:rsidRPr="000B5330">
              <w:rPr>
                <w:rFonts w:eastAsia="Times New Roman"/>
                <w:b/>
                <w:sz w:val="24"/>
                <w:szCs w:val="24"/>
              </w:rPr>
              <w:t>:</w:t>
            </w:r>
            <w:r w:rsidRPr="000B5330">
              <w:rPr>
                <w:rFonts w:eastAsia="Times New Roman"/>
                <w:b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Pr="000B5330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B5330">
              <w:rPr>
                <w:rFonts w:eastAsia="Times New Roman"/>
                <w:b/>
                <w:sz w:val="24"/>
                <w:szCs w:val="24"/>
              </w:rPr>
              <w:t>№ аналитического счета _________, без НДС</w:t>
            </w:r>
            <w:r w:rsidR="008C7DEB" w:rsidRPr="000B5330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182AE0" w:rsidP="005E48EA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10 600 рублей (Десять тысяч шестьсот)</w:t>
            </w:r>
            <w:r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Default="00060D34" w:rsidP="00B82A0B">
            <w:pPr>
              <w:rPr>
                <w:rFonts w:eastAsia="Times New Roman"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0B533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0B5330">
              <w:rPr>
                <w:rFonts w:eastAsia="Times New Roman"/>
                <w:b/>
                <w:sz w:val="24"/>
                <w:szCs w:val="24"/>
              </w:rPr>
              <w:t>6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B5330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340FA3" w:rsidP="000B533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b/>
                <w:sz w:val="24"/>
                <w:szCs w:val="24"/>
              </w:rPr>
              <w:t>1</w:t>
            </w:r>
            <w:r w:rsidR="000B5330">
              <w:rPr>
                <w:rFonts w:eastAsia="Times New Roman"/>
                <w:b/>
                <w:sz w:val="24"/>
                <w:szCs w:val="24"/>
              </w:rPr>
              <w:t>4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B5330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803964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B82A0B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B82A0B" w:rsidRPr="00B82A0B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32696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</w:t>
            </w:r>
            <w:r w:rsidRPr="00962ADE">
              <w:rPr>
                <w:rFonts w:eastAsia="Times New Roman"/>
                <w:sz w:val="24"/>
                <w:szCs w:val="24"/>
              </w:rPr>
              <w:lastRenderedPageBreak/>
              <w:t>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32696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D51D9D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C0415B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C0415B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7E50A9" w:rsidP="000B533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C0C72">
              <w:rPr>
                <w:rFonts w:eastAsia="Times New Roman"/>
                <w:b/>
                <w:sz w:val="24"/>
                <w:szCs w:val="24"/>
              </w:rPr>
              <w:t>1</w:t>
            </w:r>
            <w:r w:rsidR="000B5330">
              <w:rPr>
                <w:rFonts w:eastAsia="Times New Roman"/>
                <w:b/>
                <w:sz w:val="24"/>
                <w:szCs w:val="24"/>
              </w:rPr>
              <w:t>6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B5330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F2461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82A0B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0B5330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0B5330">
              <w:rPr>
                <w:rFonts w:eastAsia="Times New Roman"/>
                <w:b/>
                <w:sz w:val="24"/>
                <w:szCs w:val="24"/>
              </w:rPr>
              <w:t>18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B5330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AA2569">
              <w:rPr>
                <w:rFonts w:eastAsia="Times New Roman"/>
                <w:b/>
                <w:sz w:val="24"/>
                <w:szCs w:val="24"/>
              </w:rPr>
              <w:t>1</w:t>
            </w:r>
            <w:r w:rsidR="00AA2569" w:rsidRPr="00AA2569">
              <w:rPr>
                <w:rFonts w:eastAsia="Times New Roman"/>
                <w:b/>
                <w:sz w:val="24"/>
                <w:szCs w:val="24"/>
              </w:rPr>
              <w:t>2</w:t>
            </w:r>
            <w:r w:rsidR="001963CB" w:rsidRPr="00AA2569">
              <w:rPr>
                <w:rFonts w:eastAsia="Times New Roman"/>
                <w:b/>
                <w:sz w:val="24"/>
                <w:szCs w:val="24"/>
              </w:rPr>
              <w:t xml:space="preserve"> часов 00 минут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B82A0B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B82A0B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имущества, объявленных в течение года, </w:t>
            </w:r>
            <w:r w:rsidRPr="00B82A0B">
              <w:rPr>
                <w:rFonts w:eastAsia="Times New Roman"/>
                <w:b/>
                <w:sz w:val="24"/>
                <w:szCs w:val="24"/>
              </w:rPr>
              <w:lastRenderedPageBreak/>
              <w:t>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0B5330" w:rsidP="000B533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B5330">
              <w:rPr>
                <w:rFonts w:eastAsia="Times New Roman"/>
                <w:sz w:val="24"/>
                <w:szCs w:val="24"/>
              </w:rPr>
              <w:lastRenderedPageBreak/>
              <w:t>Торги, назначенные  на 20.08.2019, 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32696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32696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60D34"/>
    <w:rsid w:val="00073AC5"/>
    <w:rsid w:val="000B5330"/>
    <w:rsid w:val="000F58D2"/>
    <w:rsid w:val="00181AB2"/>
    <w:rsid w:val="00182AE0"/>
    <w:rsid w:val="001963CB"/>
    <w:rsid w:val="00230A60"/>
    <w:rsid w:val="00242E1F"/>
    <w:rsid w:val="00263FD6"/>
    <w:rsid w:val="003037A5"/>
    <w:rsid w:val="00310580"/>
    <w:rsid w:val="00340FA3"/>
    <w:rsid w:val="003474C7"/>
    <w:rsid w:val="004A620A"/>
    <w:rsid w:val="0051559F"/>
    <w:rsid w:val="0059405D"/>
    <w:rsid w:val="005A447E"/>
    <w:rsid w:val="005E48EA"/>
    <w:rsid w:val="005E6446"/>
    <w:rsid w:val="00645E7B"/>
    <w:rsid w:val="006B26F4"/>
    <w:rsid w:val="00745C19"/>
    <w:rsid w:val="007A2C1F"/>
    <w:rsid w:val="007C2D41"/>
    <w:rsid w:val="007E50A9"/>
    <w:rsid w:val="00803964"/>
    <w:rsid w:val="0082249A"/>
    <w:rsid w:val="008548A6"/>
    <w:rsid w:val="008B54CA"/>
    <w:rsid w:val="008C7DEB"/>
    <w:rsid w:val="008E5AC1"/>
    <w:rsid w:val="00915691"/>
    <w:rsid w:val="00925AE2"/>
    <w:rsid w:val="00932696"/>
    <w:rsid w:val="009511FB"/>
    <w:rsid w:val="00962ADE"/>
    <w:rsid w:val="00962EDE"/>
    <w:rsid w:val="00992EE8"/>
    <w:rsid w:val="009A13A0"/>
    <w:rsid w:val="009C0C72"/>
    <w:rsid w:val="00A13EC2"/>
    <w:rsid w:val="00A94A90"/>
    <w:rsid w:val="00AA2569"/>
    <w:rsid w:val="00AE73B6"/>
    <w:rsid w:val="00B82A0B"/>
    <w:rsid w:val="00C0415B"/>
    <w:rsid w:val="00C233DD"/>
    <w:rsid w:val="00C36A93"/>
    <w:rsid w:val="00CA52E9"/>
    <w:rsid w:val="00CC318D"/>
    <w:rsid w:val="00D51D9D"/>
    <w:rsid w:val="00E30718"/>
    <w:rsid w:val="00EE1A48"/>
    <w:rsid w:val="00F0127D"/>
    <w:rsid w:val="00F24619"/>
    <w:rsid w:val="00F41394"/>
    <w:rsid w:val="00F6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A1CB3-95C8-4D01-8465-2DEF7DE4D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2797</Words>
  <Characters>15946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5</cp:revision>
  <cp:lastPrinted>2019-07-10T08:33:00Z</cp:lastPrinted>
  <dcterms:created xsi:type="dcterms:W3CDTF">2019-08-15T02:50:00Z</dcterms:created>
  <dcterms:modified xsi:type="dcterms:W3CDTF">2019-08-15T08:14:00Z</dcterms:modified>
</cp:coreProperties>
</file>