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5C19" w:rsidRPr="006770CA" w:rsidRDefault="008B54CA">
      <w:pPr>
        <w:jc w:val="center"/>
        <w:rPr>
          <w:rFonts w:ascii="PT Astra Serif" w:hAnsi="PT Astra Serif"/>
          <w:sz w:val="20"/>
          <w:szCs w:val="20"/>
        </w:rPr>
      </w:pPr>
      <w:r w:rsidRPr="006770CA">
        <w:rPr>
          <w:rFonts w:ascii="PT Astra Serif" w:eastAsia="Times New Roman" w:hAnsi="PT Astra Serif"/>
          <w:b/>
          <w:bCs/>
          <w:sz w:val="24"/>
          <w:szCs w:val="24"/>
        </w:rPr>
        <w:t>ИНФОРМАЦИОННОЕ СООБЩЕНИЕ</w:t>
      </w:r>
    </w:p>
    <w:p w:rsidR="00745C19" w:rsidRPr="006770CA" w:rsidRDefault="00745C19">
      <w:pPr>
        <w:spacing w:line="12" w:lineRule="exact"/>
        <w:rPr>
          <w:rFonts w:ascii="PT Astra Serif" w:hAnsi="PT Astra Serif"/>
          <w:sz w:val="24"/>
          <w:szCs w:val="24"/>
        </w:rPr>
      </w:pPr>
    </w:p>
    <w:p w:rsidR="00745C19" w:rsidRPr="006770CA" w:rsidRDefault="00310580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23"/>
          <w:szCs w:val="23"/>
        </w:rPr>
      </w:pPr>
      <w:r w:rsidRPr="006770CA">
        <w:rPr>
          <w:rFonts w:ascii="PT Astra Serif" w:eastAsia="Times New Roman" w:hAnsi="PT Astra Serif"/>
          <w:b/>
          <w:bCs/>
          <w:sz w:val="23"/>
          <w:szCs w:val="23"/>
        </w:rPr>
        <w:t xml:space="preserve">о </w:t>
      </w:r>
      <w:r w:rsidR="008B54CA" w:rsidRPr="006770CA">
        <w:rPr>
          <w:rFonts w:ascii="PT Astra Serif" w:eastAsia="Times New Roman" w:hAnsi="PT Astra Serif"/>
          <w:b/>
          <w:bCs/>
          <w:sz w:val="23"/>
          <w:szCs w:val="23"/>
        </w:rPr>
        <w:t>проведении открытого аукциона в электронной форме по продаже государственного имущества Томской области</w:t>
      </w:r>
    </w:p>
    <w:p w:rsidR="00745C19" w:rsidRPr="006770CA" w:rsidRDefault="00BB0225">
      <w:pPr>
        <w:spacing w:line="20" w:lineRule="exac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noProof/>
          <w:sz w:val="24"/>
          <w:szCs w:val="24"/>
        </w:rPr>
        <w:pict>
          <v:line id="Shape 4" o:spid="_x0000_s1029" style="position:absolute;z-index:25165721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rom="6pt,12.45pt" to="529.25pt,12.45pt" o:allowincell="f" strokecolor="#c00000" strokeweight=".54678mm"/>
        </w:pict>
      </w:r>
    </w:p>
    <w:p w:rsidR="00745C19" w:rsidRPr="006770CA" w:rsidRDefault="00745C19">
      <w:pPr>
        <w:spacing w:line="303" w:lineRule="exact"/>
        <w:rPr>
          <w:rFonts w:ascii="PT Astra Serif" w:hAnsi="PT Astra Serif"/>
          <w:sz w:val="24"/>
          <w:szCs w:val="24"/>
        </w:rPr>
      </w:pPr>
    </w:p>
    <w:p w:rsidR="00745C19" w:rsidRPr="006770CA" w:rsidRDefault="008B54CA" w:rsidP="00813F68">
      <w:pPr>
        <w:spacing w:line="237" w:lineRule="auto"/>
        <w:ind w:left="120" w:right="-178"/>
        <w:jc w:val="both"/>
        <w:rPr>
          <w:rFonts w:ascii="PT Astra Serif" w:hAnsi="PT Astra Serif"/>
          <w:sz w:val="20"/>
          <w:szCs w:val="20"/>
        </w:rPr>
      </w:pPr>
      <w:r w:rsidRPr="006770CA">
        <w:rPr>
          <w:rFonts w:ascii="PT Astra Serif" w:eastAsia="Times New Roman" w:hAnsi="PT Astra Serif"/>
          <w:b/>
          <w:bCs/>
          <w:color w:val="C00000"/>
          <w:sz w:val="24"/>
          <w:szCs w:val="24"/>
          <w:u w:val="single"/>
        </w:rPr>
        <w:t>Внимание!</w:t>
      </w:r>
      <w:r w:rsidRPr="006770CA">
        <w:rPr>
          <w:rFonts w:ascii="PT Astra Serif" w:eastAsia="Times New Roman" w:hAnsi="PT Astra Serif"/>
          <w:b/>
          <w:bCs/>
          <w:color w:val="C00000"/>
          <w:sz w:val="24"/>
          <w:szCs w:val="24"/>
        </w:rPr>
        <w:t xml:space="preserve"> </w:t>
      </w:r>
      <w:r w:rsidRPr="006770CA">
        <w:rPr>
          <w:rFonts w:ascii="PT Astra Serif" w:eastAsia="Times New Roman" w:hAnsi="PT Astra Serif"/>
          <w:b/>
          <w:bCs/>
          <w:color w:val="000000"/>
          <w:sz w:val="24"/>
          <w:szCs w:val="24"/>
        </w:rPr>
        <w:t>Данное информационное сообщение является публичной офертой для заключения</w:t>
      </w:r>
      <w:r w:rsidRPr="006770CA">
        <w:rPr>
          <w:rFonts w:ascii="PT Astra Serif" w:eastAsia="Times New Roman" w:hAnsi="PT Astra Serif"/>
          <w:b/>
          <w:bCs/>
          <w:color w:val="C00000"/>
          <w:sz w:val="24"/>
          <w:szCs w:val="24"/>
        </w:rPr>
        <w:t xml:space="preserve"> </w:t>
      </w:r>
      <w:r w:rsidRPr="006770CA">
        <w:rPr>
          <w:rFonts w:ascii="PT Astra Serif" w:eastAsia="Times New Roman" w:hAnsi="PT Astra Serif"/>
          <w:b/>
          <w:bCs/>
          <w:color w:val="000000"/>
          <w:sz w:val="24"/>
          <w:szCs w:val="24"/>
        </w:rPr>
        <w:t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745C19" w:rsidRPr="006770CA" w:rsidRDefault="00BB0225">
      <w:pPr>
        <w:spacing w:line="20" w:lineRule="exac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noProof/>
          <w:sz w:val="24"/>
          <w:szCs w:val="24"/>
        </w:rPr>
        <w:pict>
          <v:line id="Shape 5" o:spid="_x0000_s1030" style="position:absolute;z-index:25165824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rom="6pt,10.65pt" to="529.25pt,10.65pt" o:allowincell="f" strokecolor="#c00000" strokeweight="1.55pt"/>
        </w:pict>
      </w:r>
    </w:p>
    <w:p w:rsidR="00745C19" w:rsidRPr="006770CA" w:rsidRDefault="00745C19">
      <w:pPr>
        <w:spacing w:line="334" w:lineRule="exact"/>
        <w:rPr>
          <w:rFonts w:ascii="PT Astra Serif" w:hAnsi="PT Astra Serif"/>
          <w:sz w:val="24"/>
          <w:szCs w:val="24"/>
        </w:rPr>
      </w:pPr>
    </w:p>
    <w:p w:rsidR="00D561A6" w:rsidRPr="006770CA" w:rsidRDefault="00D561A6">
      <w:pPr>
        <w:spacing w:line="334" w:lineRule="exact"/>
        <w:rPr>
          <w:rFonts w:ascii="PT Astra Serif" w:hAnsi="PT Astra Serif"/>
          <w:b/>
          <w:bCs/>
          <w:sz w:val="24"/>
          <w:szCs w:val="24"/>
          <w:shd w:val="clear" w:color="auto" w:fill="FFFFFF"/>
        </w:rPr>
      </w:pPr>
      <w:r w:rsidRPr="006770CA">
        <w:rPr>
          <w:rFonts w:ascii="PT Astra Serif" w:hAnsi="PT Astra Serif"/>
          <w:b/>
          <w:bCs/>
          <w:sz w:val="21"/>
          <w:szCs w:val="21"/>
          <w:shd w:val="clear" w:color="auto" w:fill="FFFFFF"/>
        </w:rPr>
        <w:t>Номер процедуры на сайте РТС-Тендер</w:t>
      </w:r>
      <w:r w:rsidRPr="006770CA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: </w:t>
      </w:r>
      <w:r w:rsidR="0003544F" w:rsidRPr="006770CA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 </w:t>
      </w:r>
      <w:r w:rsidR="002C7647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№</w:t>
      </w:r>
      <w:r w:rsidR="00BB0225" w:rsidRPr="00BB0225">
        <w:t xml:space="preserve"> </w:t>
      </w:r>
      <w:hyperlink r:id="rId7" w:anchor="109061" w:history="1">
        <w:r w:rsidR="00BB0225" w:rsidRPr="00BB0225">
          <w:rPr>
            <w:rFonts w:ascii="Arial" w:hAnsi="Arial" w:cs="Arial"/>
            <w:color w:val="000000"/>
            <w:bdr w:val="none" w:sz="0" w:space="0" w:color="auto" w:frame="1"/>
          </w:rPr>
          <w:t>48062 / 1</w:t>
        </w:r>
      </w:hyperlink>
      <w:bookmarkStart w:id="0" w:name="_GoBack"/>
      <w:bookmarkEnd w:id="0"/>
    </w:p>
    <w:p w:rsidR="00745C19" w:rsidRPr="006770CA" w:rsidRDefault="008B54CA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  <w:r w:rsidRPr="006770CA">
        <w:rPr>
          <w:rFonts w:ascii="PT Astra Serif" w:eastAsia="Times New Roman" w:hAnsi="PT Astra Serif"/>
          <w:b/>
          <w:bCs/>
          <w:sz w:val="24"/>
          <w:szCs w:val="24"/>
        </w:rPr>
        <w:t>1. Общие сведения о продаже</w:t>
      </w:r>
    </w:p>
    <w:tbl>
      <w:tblPr>
        <w:tblStyle w:val="ab"/>
        <w:tblW w:w="10740" w:type="dxa"/>
        <w:tblLook w:val="04A0" w:firstRow="1" w:lastRow="0" w:firstColumn="1" w:lastColumn="0" w:noHBand="0" w:noVBand="1"/>
      </w:tblPr>
      <w:tblGrid>
        <w:gridCol w:w="556"/>
        <w:gridCol w:w="2671"/>
        <w:gridCol w:w="7513"/>
      </w:tblGrid>
      <w:tr w:rsidR="009504FE" w:rsidRPr="006770CA" w:rsidTr="00C20E10">
        <w:tc>
          <w:tcPr>
            <w:tcW w:w="556" w:type="dxa"/>
            <w:vMerge w:val="restart"/>
          </w:tcPr>
          <w:p w:rsidR="009504FE" w:rsidRPr="006770CA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6770CA">
              <w:rPr>
                <w:rFonts w:ascii="PT Astra Serif" w:hAnsi="PT Astra Serif"/>
                <w:b/>
                <w:sz w:val="24"/>
                <w:szCs w:val="24"/>
              </w:rPr>
              <w:t>1.</w:t>
            </w:r>
          </w:p>
        </w:tc>
        <w:tc>
          <w:tcPr>
            <w:tcW w:w="2671" w:type="dxa"/>
            <w:vMerge w:val="restart"/>
          </w:tcPr>
          <w:p w:rsidR="009504FE" w:rsidRPr="006770CA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6770CA">
              <w:rPr>
                <w:rFonts w:ascii="PT Astra Serif" w:hAnsi="PT Astra Serif"/>
                <w:b/>
                <w:sz w:val="24"/>
                <w:szCs w:val="24"/>
              </w:rPr>
              <w:t>Наименование государственного органа, принявшего решение об условиях приватизации имущества, реквизиты указанного решения</w:t>
            </w:r>
          </w:p>
        </w:tc>
        <w:tc>
          <w:tcPr>
            <w:tcW w:w="7513" w:type="dxa"/>
          </w:tcPr>
          <w:p w:rsidR="009504FE" w:rsidRPr="006770CA" w:rsidRDefault="009504FE" w:rsidP="005E48EA">
            <w:pPr>
              <w:spacing w:line="263" w:lineRule="exact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</w:t>
            </w:r>
            <w:r w:rsidRPr="006770CA">
              <w:rPr>
                <w:rFonts w:ascii="PT Astra Serif" w:hAnsi="PT Astra Serif"/>
              </w:rPr>
              <w:t xml:space="preserve"> </w:t>
            </w:r>
            <w:r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>государственного органа,</w:t>
            </w: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 xml:space="preserve"> принявшего решение об условиях приватизации: </w:t>
            </w:r>
            <w:r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>Администрация Томской области</w:t>
            </w:r>
          </w:p>
        </w:tc>
      </w:tr>
      <w:tr w:rsidR="009504FE" w:rsidRPr="006770CA" w:rsidTr="00C20E10">
        <w:tc>
          <w:tcPr>
            <w:tcW w:w="556" w:type="dxa"/>
            <w:vMerge/>
          </w:tcPr>
          <w:p w:rsidR="009504FE" w:rsidRPr="006770CA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6770CA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Pr="006770CA" w:rsidRDefault="009504FE" w:rsidP="005B7709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>Реквизиты решения</w:t>
            </w: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 xml:space="preserve"> об условиях приватизации имущества: распоряжение Администрации Томской области от</w:t>
            </w:r>
            <w:r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2C7647">
              <w:rPr>
                <w:rFonts w:ascii="PT Astra Serif" w:eastAsia="Times New Roman" w:hAnsi="PT Astra Serif"/>
                <w:b/>
                <w:sz w:val="24"/>
                <w:szCs w:val="24"/>
              </w:rPr>
              <w:t>31</w:t>
            </w:r>
            <w:r w:rsidR="001635B6"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1B1263"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>июля</w:t>
            </w:r>
            <w:r w:rsidR="001635B6"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</w:t>
            </w:r>
            <w:r w:rsidR="001B1263"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>20</w:t>
            </w:r>
            <w:r w:rsidR="001635B6"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 № </w:t>
            </w:r>
            <w:r w:rsidR="002C7647">
              <w:rPr>
                <w:rFonts w:ascii="PT Astra Serif" w:eastAsia="Times New Roman" w:hAnsi="PT Astra Serif"/>
                <w:b/>
                <w:sz w:val="24"/>
                <w:szCs w:val="24"/>
              </w:rPr>
              <w:t>511</w:t>
            </w:r>
            <w:r w:rsidR="001635B6"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>-ра</w:t>
            </w: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 xml:space="preserve"> «Об условиях приватизации государственного имущества Томской области»</w:t>
            </w:r>
          </w:p>
        </w:tc>
      </w:tr>
      <w:tr w:rsidR="009504FE" w:rsidRPr="006770CA" w:rsidTr="00C20E10">
        <w:tc>
          <w:tcPr>
            <w:tcW w:w="556" w:type="dxa"/>
            <w:vMerge/>
          </w:tcPr>
          <w:p w:rsidR="009504FE" w:rsidRPr="006770CA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6770CA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Pr="006770CA" w:rsidRDefault="009504FE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Собственник имущества: Томская область в лице Департамента по управлению государственной собственностью Томской области</w:t>
            </w:r>
          </w:p>
        </w:tc>
      </w:tr>
      <w:tr w:rsidR="009504FE" w:rsidRPr="006770CA" w:rsidTr="00C20E10">
        <w:tc>
          <w:tcPr>
            <w:tcW w:w="556" w:type="dxa"/>
            <w:vMerge/>
          </w:tcPr>
          <w:p w:rsidR="009504FE" w:rsidRPr="006770CA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6770CA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  <w:vAlign w:val="bottom"/>
          </w:tcPr>
          <w:p w:rsidR="009504FE" w:rsidRPr="006770CA" w:rsidRDefault="009504FE" w:rsidP="0075031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Место нахождения</w:t>
            </w:r>
            <w:r w:rsidR="00C20E10" w:rsidRPr="006770CA">
              <w:rPr>
                <w:rFonts w:ascii="PT Astra Serif" w:eastAsia="Times New Roman" w:hAnsi="PT Astra Serif"/>
                <w:sz w:val="24"/>
                <w:szCs w:val="24"/>
              </w:rPr>
              <w:t xml:space="preserve"> и</w:t>
            </w: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 xml:space="preserve"> почтовый адрес: 634034, </w:t>
            </w:r>
            <w:r w:rsidRPr="006770CA">
              <w:rPr>
                <w:rFonts w:ascii="PT Astra Serif" w:eastAsia="Times New Roman" w:hAnsi="PT Astra Serif"/>
                <w:w w:val="88"/>
                <w:sz w:val="24"/>
                <w:szCs w:val="24"/>
              </w:rPr>
              <w:t xml:space="preserve">г. </w:t>
            </w: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 xml:space="preserve">Томск, ул. Кирова, 20, телефон: +7(3822) </w:t>
            </w:r>
            <w:r w:rsidR="001B1263" w:rsidRPr="006770CA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6770CA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 xml:space="preserve">00, </w:t>
            </w:r>
            <w:r w:rsidR="001B1263" w:rsidRPr="006770CA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 xml:space="preserve">-703, </w:t>
            </w:r>
            <w:r w:rsidR="001B1263" w:rsidRPr="006770CA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6770CA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 xml:space="preserve">11, </w:t>
            </w:r>
            <w:r w:rsidR="001B1263" w:rsidRPr="006770CA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6770CA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 xml:space="preserve">12, адрес электронной почты: dugsto@gki.tomsk.ru, shmu@gki.tomsk.ru, shoi@gki.tomsk.ru, </w:t>
            </w:r>
            <w:r w:rsidR="00750315" w:rsidRPr="006770CA">
              <w:rPr>
                <w:rFonts w:ascii="PT Astra Serif" w:eastAsia="Times New Roman" w:hAnsi="PT Astra Serif"/>
                <w:sz w:val="24"/>
                <w:szCs w:val="24"/>
                <w:lang w:val="en-US"/>
              </w:rPr>
              <w:t>clv</w:t>
            </w: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@gki.tomsk.ru</w:t>
            </w:r>
          </w:p>
        </w:tc>
      </w:tr>
      <w:tr w:rsidR="009504FE" w:rsidRPr="006770CA" w:rsidTr="00C20E10">
        <w:tc>
          <w:tcPr>
            <w:tcW w:w="556" w:type="dxa"/>
            <w:vMerge/>
          </w:tcPr>
          <w:p w:rsidR="009504FE" w:rsidRPr="006770CA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6770CA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6770CA" w:rsidRDefault="009504FE" w:rsidP="00263FD6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>Организатор торгов - электронная торговая площадк</w:t>
            </w:r>
            <w:proofErr w:type="gramStart"/>
            <w:r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</w:t>
            </w: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 xml:space="preserve"> (</w:t>
            </w:r>
            <w:hyperlink r:id="rId8" w:history="1">
              <w:r w:rsidRPr="006770CA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www.rts-tender.ru</w:t>
              </w:r>
            </w:hyperlink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)</w:t>
            </w:r>
          </w:p>
        </w:tc>
      </w:tr>
      <w:tr w:rsidR="009504FE" w:rsidRPr="006770CA" w:rsidTr="00C20E10">
        <w:tc>
          <w:tcPr>
            <w:tcW w:w="556" w:type="dxa"/>
            <w:vMerge/>
          </w:tcPr>
          <w:p w:rsidR="009504FE" w:rsidRPr="006770CA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6770CA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6770CA" w:rsidRDefault="009504FE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Место нахождения и почтовый адрес: 121151, г. Москва, набережная Тараса Шевченко, д.23-А,</w:t>
            </w:r>
            <w:r w:rsidRPr="006770CA">
              <w:rPr>
                <w:rFonts w:ascii="PT Astra Serif" w:hAnsi="PT Astra Serif"/>
              </w:rPr>
              <w:t xml:space="preserve"> контактные телефоны: 8 (</w:t>
            </w:r>
            <w:r w:rsidR="00F45808">
              <w:rPr>
                <w:rFonts w:ascii="PT Astra Serif" w:hAnsi="PT Astra Serif"/>
              </w:rPr>
              <w:t>499) 653-77-00,</w:t>
            </w:r>
            <w:r w:rsidRPr="006770CA">
              <w:rPr>
                <w:rFonts w:ascii="PT Astra Serif" w:hAnsi="PT Astra Serif"/>
              </w:rPr>
              <w:t xml:space="preserve"> </w:t>
            </w:r>
            <w:r w:rsidRPr="006770CA">
              <w:rPr>
                <w:rFonts w:ascii="PT Astra Serif" w:hAnsi="PT Astra Serif"/>
                <w:sz w:val="24"/>
                <w:szCs w:val="24"/>
              </w:rPr>
              <w:t>а</w:t>
            </w: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 xml:space="preserve">дрес электронной почты: iSupport@rts-tender.ru, </w:t>
            </w:r>
          </w:p>
        </w:tc>
      </w:tr>
      <w:tr w:rsidR="009504FE" w:rsidRPr="006770CA" w:rsidTr="00C20E10">
        <w:tc>
          <w:tcPr>
            <w:tcW w:w="556" w:type="dxa"/>
            <w:vMerge/>
          </w:tcPr>
          <w:p w:rsidR="009504FE" w:rsidRPr="006770CA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6770CA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6770CA" w:rsidRDefault="009504FE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6770CA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 xml:space="preserve">Представительство в Томской области: адрес:  634029, г. Томск, пр. Фрунзе, д. 20, офис 308, телефон:  +7 (3822) 98-41-99, адрес электронной почты: a.polyakov@rts-tender.ru, a.malyshev@rts-tender.ru    </w:t>
            </w:r>
          </w:p>
        </w:tc>
      </w:tr>
      <w:tr w:rsidR="009504FE" w:rsidRPr="006770CA" w:rsidTr="00C20E10">
        <w:tc>
          <w:tcPr>
            <w:tcW w:w="556" w:type="dxa"/>
          </w:tcPr>
          <w:p w:rsidR="009504FE" w:rsidRPr="006770CA" w:rsidRDefault="009504FE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6770CA">
              <w:rPr>
                <w:rFonts w:ascii="PT Astra Serif" w:hAnsi="PT Astra Serif"/>
                <w:b/>
                <w:sz w:val="24"/>
                <w:szCs w:val="24"/>
              </w:rPr>
              <w:t>2.</w:t>
            </w:r>
          </w:p>
        </w:tc>
        <w:tc>
          <w:tcPr>
            <w:tcW w:w="2671" w:type="dxa"/>
          </w:tcPr>
          <w:p w:rsidR="009504FE" w:rsidRPr="006770CA" w:rsidRDefault="009504FE" w:rsidP="006B26F4">
            <w:pPr>
              <w:rPr>
                <w:rFonts w:ascii="PT Astra Serif" w:hAnsi="PT Astra Serif"/>
                <w:sz w:val="20"/>
                <w:szCs w:val="20"/>
              </w:rPr>
            </w:pPr>
            <w:r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 и характеристика имущества</w:t>
            </w:r>
          </w:p>
        </w:tc>
        <w:tc>
          <w:tcPr>
            <w:tcW w:w="7513" w:type="dxa"/>
          </w:tcPr>
          <w:p w:rsidR="002C7647" w:rsidRPr="002C7647" w:rsidRDefault="002C7647" w:rsidP="002C764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2C7647">
              <w:rPr>
                <w:rFonts w:ascii="PT Astra Serif" w:eastAsia="Times New Roman" w:hAnsi="PT Astra Serif"/>
                <w:sz w:val="24"/>
                <w:szCs w:val="24"/>
              </w:rPr>
              <w:t xml:space="preserve">1) </w:t>
            </w:r>
            <w:r w:rsidRPr="002C7647">
              <w:rPr>
                <w:rFonts w:ascii="PT Astra Serif" w:eastAsia="Times New Roman" w:hAnsi="PT Astra Serif"/>
                <w:b/>
                <w:sz w:val="24"/>
                <w:szCs w:val="24"/>
              </w:rPr>
              <w:t>нежилое здание</w:t>
            </w:r>
            <w:r w:rsidRPr="002C7647">
              <w:rPr>
                <w:rFonts w:ascii="PT Astra Serif" w:eastAsia="Times New Roman" w:hAnsi="PT Astra Serif"/>
                <w:sz w:val="24"/>
                <w:szCs w:val="24"/>
              </w:rPr>
              <w:t>, 1-этажное, площадь 92,2 кв. м, кадастровый номер 70:13:0101002:781 по адресу: Томская область, р-н Тегульдетский, с. Тегульдет, ул. Маяковского, д. 48, строен. 1;</w:t>
            </w:r>
          </w:p>
          <w:p w:rsidR="002C7647" w:rsidRPr="002C7647" w:rsidRDefault="002C7647" w:rsidP="002C764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2C7647">
              <w:rPr>
                <w:rFonts w:ascii="PT Astra Serif" w:eastAsia="Times New Roman" w:hAnsi="PT Astra Serif"/>
                <w:sz w:val="24"/>
                <w:szCs w:val="24"/>
              </w:rPr>
              <w:t xml:space="preserve">2) </w:t>
            </w:r>
            <w:r w:rsidRPr="002C7647">
              <w:rPr>
                <w:rFonts w:ascii="PT Astra Serif" w:eastAsia="Times New Roman" w:hAnsi="PT Astra Serif"/>
                <w:b/>
                <w:sz w:val="24"/>
                <w:szCs w:val="24"/>
              </w:rPr>
              <w:t>нежилое здание</w:t>
            </w:r>
            <w:r w:rsidRPr="002C7647">
              <w:rPr>
                <w:rFonts w:ascii="PT Astra Serif" w:eastAsia="Times New Roman" w:hAnsi="PT Astra Serif"/>
                <w:sz w:val="24"/>
                <w:szCs w:val="24"/>
              </w:rPr>
              <w:t xml:space="preserve">, 1-этажное, площадь 100,2 кв. м, кадастровый номер 70:13:0101002:1248 по адресу: </w:t>
            </w:r>
            <w:proofErr w:type="gramStart"/>
            <w:r w:rsidRPr="002C7647">
              <w:rPr>
                <w:rFonts w:ascii="PT Astra Serif" w:eastAsia="Times New Roman" w:hAnsi="PT Astra Serif"/>
                <w:sz w:val="24"/>
                <w:szCs w:val="24"/>
              </w:rPr>
              <w:t>Томская область, р-н Тегульдетский, с. Тегульдет, ул. Маяковского, д. 48, строен. 3;</w:t>
            </w:r>
            <w:proofErr w:type="gramEnd"/>
          </w:p>
          <w:p w:rsidR="009504FE" w:rsidRPr="002C7647" w:rsidRDefault="002C7647" w:rsidP="002C7647">
            <w:pPr>
              <w:rPr>
                <w:rFonts w:ascii="PT Astra Serif" w:eastAsia="Times New Roman" w:hAnsi="PT Astra Serif"/>
                <w:sz w:val="24"/>
                <w:szCs w:val="24"/>
              </w:rPr>
            </w:pPr>
            <w:r w:rsidRPr="002C7647">
              <w:rPr>
                <w:rFonts w:ascii="PT Astra Serif" w:eastAsia="Times New Roman" w:hAnsi="PT Astra Serif"/>
                <w:sz w:val="24"/>
                <w:szCs w:val="24"/>
              </w:rPr>
              <w:t xml:space="preserve">3) </w:t>
            </w:r>
            <w:r w:rsidRPr="002C7647">
              <w:rPr>
                <w:rFonts w:ascii="PT Astra Serif" w:eastAsia="Times New Roman" w:hAnsi="PT Astra Serif"/>
                <w:b/>
                <w:sz w:val="24"/>
                <w:szCs w:val="24"/>
              </w:rPr>
              <w:t>земельный участок</w:t>
            </w:r>
            <w:r w:rsidRPr="002C7647">
              <w:rPr>
                <w:rFonts w:ascii="PT Astra Serif" w:eastAsia="Times New Roman" w:hAnsi="PT Astra Serif"/>
                <w:sz w:val="24"/>
                <w:szCs w:val="24"/>
              </w:rPr>
              <w:t xml:space="preserve">, занимаемый объектами недвижимости, площадью 14570 кв. м, кадастровый номер 70:13:0101002:63 по адресу: Томская область, р-н Тегульдетский, с. Тегульдет, </w:t>
            </w:r>
            <w:proofErr w:type="spellStart"/>
            <w:r w:rsidRPr="002C7647">
              <w:rPr>
                <w:rFonts w:ascii="PT Astra Serif" w:eastAsia="Times New Roman" w:hAnsi="PT Astra Serif"/>
                <w:sz w:val="24"/>
                <w:szCs w:val="24"/>
              </w:rPr>
              <w:t>ул</w:t>
            </w:r>
            <w:proofErr w:type="gramStart"/>
            <w:r w:rsidRPr="002C7647">
              <w:rPr>
                <w:rFonts w:ascii="PT Astra Serif" w:eastAsia="Times New Roman" w:hAnsi="PT Astra Serif"/>
                <w:sz w:val="24"/>
                <w:szCs w:val="24"/>
              </w:rPr>
              <w:t>.М</w:t>
            </w:r>
            <w:proofErr w:type="gramEnd"/>
            <w:r w:rsidRPr="002C7647">
              <w:rPr>
                <w:rFonts w:ascii="PT Astra Serif" w:eastAsia="Times New Roman" w:hAnsi="PT Astra Serif"/>
                <w:sz w:val="24"/>
                <w:szCs w:val="24"/>
              </w:rPr>
              <w:t>аяковского</w:t>
            </w:r>
            <w:proofErr w:type="spellEnd"/>
            <w:r w:rsidRPr="002C7647">
              <w:rPr>
                <w:rFonts w:ascii="PT Astra Serif" w:eastAsia="Times New Roman" w:hAnsi="PT Astra Serif"/>
                <w:sz w:val="24"/>
                <w:szCs w:val="24"/>
              </w:rPr>
              <w:t xml:space="preserve">, 48  </w:t>
            </w:r>
            <w:r w:rsidR="00C20E10" w:rsidRPr="002C7647">
              <w:rPr>
                <w:rFonts w:ascii="PT Astra Serif" w:eastAsia="Times New Roman" w:hAnsi="PT Astra Serif"/>
                <w:sz w:val="24"/>
                <w:szCs w:val="24"/>
              </w:rPr>
              <w:t>(далее – имущество)</w:t>
            </w:r>
            <w:r w:rsidR="001635B6" w:rsidRPr="002C7647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  <w:r w:rsidR="009504FE" w:rsidRPr="002C7647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9504FE" w:rsidRPr="006770CA" w:rsidRDefault="008A4789" w:rsidP="006B26F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правами третьих лиц не </w:t>
            </w:r>
            <w:proofErr w:type="gramStart"/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обременен</w:t>
            </w:r>
            <w:proofErr w:type="gramEnd"/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, в споре и под арестом не состоит. Ограничений в пользовании не имеется.</w:t>
            </w:r>
          </w:p>
        </w:tc>
      </w:tr>
      <w:tr w:rsidR="00C20E10" w:rsidRPr="006770CA" w:rsidTr="00C20E10">
        <w:tc>
          <w:tcPr>
            <w:tcW w:w="556" w:type="dxa"/>
          </w:tcPr>
          <w:p w:rsidR="00C20E10" w:rsidRPr="006770CA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6770CA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3.</w:t>
            </w:r>
          </w:p>
        </w:tc>
        <w:tc>
          <w:tcPr>
            <w:tcW w:w="2671" w:type="dxa"/>
          </w:tcPr>
          <w:p w:rsidR="00C20E10" w:rsidRPr="006770CA" w:rsidRDefault="00C20E10" w:rsidP="001963CB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>Способ приватизации имущества</w:t>
            </w:r>
          </w:p>
        </w:tc>
        <w:tc>
          <w:tcPr>
            <w:tcW w:w="7513" w:type="dxa"/>
          </w:tcPr>
          <w:p w:rsidR="00C20E10" w:rsidRPr="006770CA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Аукцион в электронной форме</w:t>
            </w:r>
          </w:p>
        </w:tc>
      </w:tr>
      <w:tr w:rsidR="00C20E10" w:rsidRPr="006770CA" w:rsidTr="00C20E10">
        <w:trPr>
          <w:trHeight w:val="278"/>
        </w:trPr>
        <w:tc>
          <w:tcPr>
            <w:tcW w:w="556" w:type="dxa"/>
          </w:tcPr>
          <w:p w:rsidR="00C20E10" w:rsidRPr="006770CA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6770CA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 xml:space="preserve">4. </w:t>
            </w:r>
          </w:p>
        </w:tc>
        <w:tc>
          <w:tcPr>
            <w:tcW w:w="2671" w:type="dxa"/>
          </w:tcPr>
          <w:p w:rsidR="00C20E10" w:rsidRPr="006770CA" w:rsidRDefault="00C20E10" w:rsidP="00C20E10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Начальная цена продажи имущества </w:t>
            </w:r>
          </w:p>
        </w:tc>
        <w:tc>
          <w:tcPr>
            <w:tcW w:w="7513" w:type="dxa"/>
          </w:tcPr>
          <w:p w:rsidR="00C20E10" w:rsidRPr="006770CA" w:rsidRDefault="002C7647" w:rsidP="002C764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475 388,00</w:t>
            </w:r>
            <w:r w:rsidR="00A75BC3"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(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четыреста семьдесят пять тысяч триста восемьдесят восемь</w:t>
            </w:r>
            <w:r w:rsidR="00A75BC3"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) </w:t>
            </w:r>
            <w:r w:rsidR="004A53C9"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рублей </w:t>
            </w:r>
            <w:r w:rsidR="00C20E10" w:rsidRPr="006770CA">
              <w:rPr>
                <w:rFonts w:ascii="PT Astra Serif" w:eastAsia="Times New Roman" w:hAnsi="PT Astra Serif"/>
                <w:sz w:val="24"/>
                <w:szCs w:val="24"/>
              </w:rPr>
              <w:t>с учетом налога на добавленную стоимость</w:t>
            </w:r>
            <w:r w:rsidR="00371D69" w:rsidRPr="006770CA">
              <w:rPr>
                <w:rFonts w:ascii="PT Astra Serif" w:eastAsia="Times New Roman" w:hAnsi="PT Astra Serif"/>
                <w:sz w:val="24"/>
                <w:szCs w:val="24"/>
              </w:rPr>
              <w:t xml:space="preserve"> (далее –</w:t>
            </w:r>
            <w:r w:rsidR="008A4789" w:rsidRPr="006770CA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371D69" w:rsidRPr="006770CA">
              <w:rPr>
                <w:rFonts w:ascii="PT Astra Serif" w:eastAsia="Times New Roman" w:hAnsi="PT Astra Serif"/>
                <w:sz w:val="24"/>
                <w:szCs w:val="24"/>
              </w:rPr>
              <w:t>НДС)</w:t>
            </w:r>
          </w:p>
        </w:tc>
      </w:tr>
      <w:tr w:rsidR="00C20E10" w:rsidRPr="006770CA" w:rsidTr="00C20E10">
        <w:tc>
          <w:tcPr>
            <w:tcW w:w="556" w:type="dxa"/>
          </w:tcPr>
          <w:p w:rsidR="00C20E10" w:rsidRPr="006770CA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6770CA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5.</w:t>
            </w:r>
          </w:p>
        </w:tc>
        <w:tc>
          <w:tcPr>
            <w:tcW w:w="2671" w:type="dxa"/>
          </w:tcPr>
          <w:p w:rsidR="00C20E10" w:rsidRPr="006770CA" w:rsidRDefault="00C20E10" w:rsidP="006B26F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>Форма подачи предложений о цене имущества</w:t>
            </w:r>
          </w:p>
        </w:tc>
        <w:tc>
          <w:tcPr>
            <w:tcW w:w="7513" w:type="dxa"/>
          </w:tcPr>
          <w:p w:rsidR="00C20E10" w:rsidRPr="006770CA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Открытая</w:t>
            </w:r>
          </w:p>
        </w:tc>
      </w:tr>
      <w:tr w:rsidR="00C20E10" w:rsidRPr="006770CA" w:rsidTr="00C20E10">
        <w:tc>
          <w:tcPr>
            <w:tcW w:w="556" w:type="dxa"/>
          </w:tcPr>
          <w:p w:rsidR="00C20E10" w:rsidRPr="006770CA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6770CA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6.</w:t>
            </w:r>
          </w:p>
        </w:tc>
        <w:tc>
          <w:tcPr>
            <w:tcW w:w="2671" w:type="dxa"/>
          </w:tcPr>
          <w:p w:rsidR="00C20E10" w:rsidRPr="006770CA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Условия и сроки платежа, </w:t>
            </w:r>
            <w:r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lastRenderedPageBreak/>
              <w:t>необходимые реквизиты счетов</w:t>
            </w:r>
          </w:p>
        </w:tc>
        <w:tc>
          <w:tcPr>
            <w:tcW w:w="7513" w:type="dxa"/>
          </w:tcPr>
          <w:p w:rsidR="00C20E10" w:rsidRPr="006770CA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Оплата имущества должна быть произведена победителем аукциона в течение </w:t>
            </w:r>
            <w:r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>30 (тридцати) рабочих дней</w:t>
            </w: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 xml:space="preserve"> со дня заключения договора </w:t>
            </w: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купли-продажи.</w:t>
            </w:r>
          </w:p>
          <w:p w:rsidR="00C20E10" w:rsidRPr="006770CA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 xml:space="preserve">Реквизиты счета Продавца для перечисления платы за приобретенное на торгах имущество: </w:t>
            </w:r>
          </w:p>
          <w:p w:rsidR="00C20E10" w:rsidRPr="000F1AF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 xml:space="preserve">Получатель: ИНН 7017018464, КПП 701701001 </w:t>
            </w:r>
          </w:p>
          <w:p w:rsidR="00C20E10" w:rsidRPr="000F1AFB" w:rsidRDefault="00984294" w:rsidP="000F1AFB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УФК по Томской области </w:t>
            </w:r>
            <w:r w:rsidR="000F1AFB" w:rsidRPr="000F1AFB">
              <w:rPr>
                <w:rFonts w:ascii="PT Astra Serif" w:hAnsi="PT Astra Serif"/>
                <w:sz w:val="24"/>
                <w:szCs w:val="24"/>
              </w:rPr>
              <w:t xml:space="preserve">(Департамент по управлению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государственной собственностью Томской области) </w:t>
            </w:r>
            <w:r w:rsidR="000F1AFB" w:rsidRPr="000F1AFB">
              <w:rPr>
                <w:rFonts w:ascii="PT Astra Serif" w:hAnsi="PT Astra Serif"/>
                <w:sz w:val="24"/>
                <w:szCs w:val="24"/>
              </w:rPr>
              <w:t>лицевой счет 04652001360</w:t>
            </w:r>
            <w:r w:rsidR="00C20E10" w:rsidRPr="000F1AF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0F1AFB" w:rsidRPr="000F1AFB" w:rsidRDefault="000F1AFB" w:rsidP="000F1AFB">
            <w:pPr>
              <w:pStyle w:val="ac"/>
              <w:rPr>
                <w:rFonts w:ascii="PT Astra Serif" w:hAnsi="PT Astra Serif"/>
                <w:sz w:val="24"/>
              </w:rPr>
            </w:pPr>
            <w:r w:rsidRPr="000F1AFB">
              <w:rPr>
                <w:rFonts w:ascii="PT Astra Serif" w:hAnsi="PT Astra Serif"/>
                <w:sz w:val="24"/>
              </w:rPr>
              <w:t>казначейский счет</w:t>
            </w:r>
            <w:r w:rsidR="00984294">
              <w:rPr>
                <w:rFonts w:ascii="PT Astra Serif" w:hAnsi="PT Astra Serif"/>
                <w:sz w:val="24"/>
              </w:rPr>
              <w:t xml:space="preserve"> </w:t>
            </w:r>
            <w:r w:rsidRPr="000F1AFB">
              <w:rPr>
                <w:rFonts w:ascii="PT Astra Serif" w:hAnsi="PT Astra Serif"/>
                <w:sz w:val="24"/>
              </w:rPr>
              <w:t>№ 03100643000000016500</w:t>
            </w:r>
          </w:p>
          <w:p w:rsidR="000F1AFB" w:rsidRPr="000F1AFB" w:rsidRDefault="000F1AFB" w:rsidP="000F1AFB">
            <w:pPr>
              <w:pStyle w:val="ac"/>
              <w:rPr>
                <w:rFonts w:ascii="PT Astra Serif" w:hAnsi="PT Astra Serif"/>
                <w:sz w:val="24"/>
              </w:rPr>
            </w:pPr>
            <w:r w:rsidRPr="000F1AFB">
              <w:rPr>
                <w:rFonts w:ascii="PT Astra Serif" w:hAnsi="PT Astra Serif"/>
                <w:sz w:val="24"/>
              </w:rPr>
              <w:t>единый казначейский счет № 40102810245370000058</w:t>
            </w:r>
          </w:p>
          <w:p w:rsidR="00C20E10" w:rsidRPr="000F1AF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</w:t>
            </w:r>
            <w:r w:rsidR="000F1AFB" w:rsidRPr="000F1AFB">
              <w:rPr>
                <w:rFonts w:ascii="PT Astra Serif" w:eastAsia="Times New Roman" w:hAnsi="PT Astra Serif"/>
                <w:sz w:val="24"/>
                <w:szCs w:val="24"/>
              </w:rPr>
              <w:t xml:space="preserve">банка: </w:t>
            </w:r>
            <w:r w:rsidR="000F1AFB" w:rsidRPr="000F1AFB">
              <w:rPr>
                <w:rFonts w:ascii="PT Astra Serif" w:hAnsi="PT Astra Serif"/>
                <w:b/>
                <w:sz w:val="24"/>
                <w:szCs w:val="24"/>
              </w:rPr>
              <w:t xml:space="preserve">ОТДЕЛЕНИЕ ТОМСК БАНКА РОССИИ//УФК по Томской области г. Томск </w:t>
            </w:r>
          </w:p>
          <w:p w:rsidR="00C20E10" w:rsidRPr="000F1AFB" w:rsidRDefault="000F1AFB" w:rsidP="000F1AFB">
            <w:pPr>
              <w:pStyle w:val="ac"/>
              <w:rPr>
                <w:rFonts w:ascii="PT Astra Serif" w:hAnsi="PT Astra Serif"/>
                <w:b/>
                <w:sz w:val="24"/>
              </w:rPr>
            </w:pPr>
            <w:r w:rsidRPr="00984294">
              <w:rPr>
                <w:rFonts w:ascii="PT Astra Serif" w:hAnsi="PT Astra Serif"/>
                <w:sz w:val="24"/>
              </w:rPr>
              <w:t>БИК 016902004</w:t>
            </w:r>
            <w:r w:rsidRPr="000F1AFB">
              <w:rPr>
                <w:rFonts w:ascii="PT Astra Serif" w:hAnsi="PT Astra Serif"/>
                <w:b/>
                <w:sz w:val="24"/>
              </w:rPr>
              <w:t xml:space="preserve"> </w:t>
            </w:r>
            <w:r w:rsidR="00C20E10" w:rsidRPr="000F1AFB">
              <w:rPr>
                <w:rFonts w:ascii="PT Astra Serif" w:hAnsi="PT Astra Serif"/>
                <w:sz w:val="24"/>
              </w:rPr>
              <w:t xml:space="preserve">ОКТМО 69701000 </w:t>
            </w:r>
          </w:p>
          <w:p w:rsidR="00C20E10" w:rsidRPr="000F1AFB" w:rsidRDefault="00C20E10" w:rsidP="00C20E10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>Код бюджетной классификации (КБК):</w:t>
            </w:r>
          </w:p>
          <w:p w:rsidR="005C01BD" w:rsidRPr="000F1AFB" w:rsidRDefault="005C01BD" w:rsidP="00C20E10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>80111413020020000410.</w:t>
            </w:r>
          </w:p>
          <w:p w:rsidR="00C20E10" w:rsidRPr="006770CA" w:rsidRDefault="00C20E10" w:rsidP="00C20E10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>Победитель аукциона</w:t>
            </w: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>самостоятельно исчисляет и уплачивает НДС</w:t>
            </w: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 xml:space="preserve"> в соответствии с налоговым законодательством.</w:t>
            </w:r>
          </w:p>
        </w:tc>
      </w:tr>
      <w:tr w:rsidR="00C20E10" w:rsidRPr="006770CA" w:rsidTr="00C20E10">
        <w:tc>
          <w:tcPr>
            <w:tcW w:w="556" w:type="dxa"/>
          </w:tcPr>
          <w:p w:rsidR="00C20E10" w:rsidRPr="006770CA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6770CA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7.</w:t>
            </w:r>
          </w:p>
        </w:tc>
        <w:tc>
          <w:tcPr>
            <w:tcW w:w="2671" w:type="dxa"/>
          </w:tcPr>
          <w:p w:rsidR="00C20E10" w:rsidRPr="006770CA" w:rsidRDefault="00C20E10" w:rsidP="00060D3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>Размер задатка, срок и порядок его внесения, необходимые реквизиты счетов</w:t>
            </w:r>
          </w:p>
        </w:tc>
        <w:tc>
          <w:tcPr>
            <w:tcW w:w="7513" w:type="dxa"/>
          </w:tcPr>
          <w:p w:rsidR="00C20E10" w:rsidRPr="006770CA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Размер задатка: </w:t>
            </w:r>
            <w:r w:rsidR="002C7647">
              <w:rPr>
                <w:rFonts w:ascii="PT Astra Serif" w:eastAsia="Times New Roman" w:hAnsi="PT Astra Serif"/>
                <w:b/>
                <w:sz w:val="24"/>
                <w:szCs w:val="24"/>
              </w:rPr>
              <w:t>95 077,60</w:t>
            </w:r>
            <w:r w:rsidR="00A75BC3"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(</w:t>
            </w:r>
            <w:r w:rsidR="002C7647">
              <w:rPr>
                <w:rFonts w:ascii="PT Astra Serif" w:eastAsia="Times New Roman" w:hAnsi="PT Astra Serif"/>
                <w:b/>
                <w:sz w:val="24"/>
                <w:szCs w:val="24"/>
              </w:rPr>
              <w:t>девяносто пять тысяч семьдесят семь) рублей 60 копеек</w:t>
            </w:r>
            <w:r w:rsidR="00A75BC3"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(20% начальной цены имущества).</w:t>
            </w:r>
          </w:p>
          <w:p w:rsidR="00804389" w:rsidRPr="006770CA" w:rsidRDefault="00804389" w:rsidP="00804389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внесения задатка: внесение задатка производится на счет  </w:t>
            </w:r>
          </w:p>
          <w:p w:rsidR="00804389" w:rsidRPr="006770CA" w:rsidRDefault="00804389" w:rsidP="00804389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>получателя ООО «РТС-тендер» путем перечисления денежных средств.</w:t>
            </w:r>
          </w:p>
          <w:p w:rsidR="00804389" w:rsidRPr="006770CA" w:rsidRDefault="00205AAB" w:rsidP="00804389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Задаток должен поступить не позднее </w:t>
            </w:r>
            <w:r w:rsidR="007D45AA">
              <w:rPr>
                <w:rFonts w:ascii="PT Astra Serif" w:eastAsia="Times New Roman" w:hAnsi="PT Astra Serif"/>
                <w:b/>
                <w:sz w:val="24"/>
                <w:szCs w:val="24"/>
              </w:rPr>
              <w:t>27</w:t>
            </w:r>
            <w:r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  <w:r w:rsidR="00750315"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E91435"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>.202</w:t>
            </w:r>
            <w:r w:rsidR="00750315"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по следующим реквизитам: </w:t>
            </w:r>
            <w:r w:rsidR="00804389"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>Получатель ООО «РТС-тендер»</w:t>
            </w:r>
          </w:p>
          <w:p w:rsidR="009155EF" w:rsidRPr="004B598C" w:rsidRDefault="009155EF" w:rsidP="009155EF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4B598C"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 </w:t>
            </w:r>
            <w:r w:rsidRPr="00874990"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Филиал «Корпоративный» ПАО «</w:t>
            </w:r>
            <w:proofErr w:type="spellStart"/>
            <w:r w:rsidRPr="00874990"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Совкомбанк</w:t>
            </w:r>
            <w:proofErr w:type="spellEnd"/>
            <w:r w:rsidRPr="00874990"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»</w:t>
            </w:r>
          </w:p>
          <w:p w:rsidR="009155EF" w:rsidRPr="004B598C" w:rsidRDefault="009155EF" w:rsidP="009155EF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4B598C">
              <w:rPr>
                <w:rFonts w:ascii="PT Astra Serif" w:eastAsia="Times New Roman" w:hAnsi="PT Astra Serif"/>
                <w:sz w:val="24"/>
                <w:szCs w:val="24"/>
              </w:rPr>
              <w:t xml:space="preserve">Расчетный счёт </w:t>
            </w:r>
            <w:r w:rsidRPr="00874990"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40702810512030016362</w:t>
            </w:r>
          </w:p>
          <w:p w:rsidR="009155EF" w:rsidRPr="004B598C" w:rsidRDefault="009155EF" w:rsidP="009155EF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4B598C">
              <w:rPr>
                <w:rFonts w:ascii="PT Astra Serif" w:eastAsia="Times New Roman" w:hAnsi="PT Astra Serif"/>
                <w:sz w:val="24"/>
                <w:szCs w:val="24"/>
              </w:rPr>
              <w:t xml:space="preserve">Корр. счёт </w:t>
            </w:r>
            <w:r w:rsidRPr="00874990"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30101810445250000360</w:t>
            </w:r>
            <w:r w:rsidRPr="004B598C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9155EF" w:rsidRPr="004B598C" w:rsidRDefault="009155EF" w:rsidP="009155EF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4B598C">
              <w:rPr>
                <w:rFonts w:ascii="PT Astra Serif" w:eastAsia="Times New Roman" w:hAnsi="PT Astra Serif"/>
                <w:sz w:val="24"/>
                <w:szCs w:val="24"/>
              </w:rPr>
              <w:t xml:space="preserve">БИК </w:t>
            </w:r>
            <w:r w:rsidRPr="00874990"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044525360</w:t>
            </w:r>
            <w:r w:rsidRPr="004B598C">
              <w:rPr>
                <w:rFonts w:ascii="PT Astra Serif" w:eastAsia="Times New Roman" w:hAnsi="PT Astra Serif"/>
                <w:sz w:val="24"/>
                <w:szCs w:val="24"/>
              </w:rPr>
              <w:t xml:space="preserve">  ИНН 7710357167, КПП 773001001 </w:t>
            </w:r>
          </w:p>
          <w:p w:rsidR="00C20E10" w:rsidRPr="006770CA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 xml:space="preserve">Назначение платежа: Внесение гарантийного обеспечения по Соглашению о внесении гарантийного обеспечения, </w:t>
            </w:r>
          </w:p>
          <w:p w:rsidR="00C20E10" w:rsidRPr="006770CA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№ аналитического счета _________, без НДС.</w:t>
            </w:r>
          </w:p>
          <w:p w:rsidR="00C20E10" w:rsidRPr="006770CA" w:rsidRDefault="00C20E10" w:rsidP="000D7E34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Документом, подтверждающим поступление задатка на счет,  является выписка с этого счета.</w:t>
            </w:r>
          </w:p>
        </w:tc>
      </w:tr>
      <w:tr w:rsidR="00C20E10" w:rsidRPr="006770CA" w:rsidTr="00C20E10">
        <w:tc>
          <w:tcPr>
            <w:tcW w:w="556" w:type="dxa"/>
          </w:tcPr>
          <w:p w:rsidR="00C20E10" w:rsidRPr="006770CA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6770CA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8.</w:t>
            </w:r>
          </w:p>
        </w:tc>
        <w:tc>
          <w:tcPr>
            <w:tcW w:w="2671" w:type="dxa"/>
          </w:tcPr>
          <w:p w:rsidR="00C20E10" w:rsidRPr="006770CA" w:rsidRDefault="00C20E10" w:rsidP="00C20E10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>Величина повышения начальной цены  («шаг аукциона»)</w:t>
            </w:r>
          </w:p>
        </w:tc>
        <w:tc>
          <w:tcPr>
            <w:tcW w:w="7513" w:type="dxa"/>
          </w:tcPr>
          <w:p w:rsidR="00C20E10" w:rsidRPr="006770CA" w:rsidRDefault="003303C1" w:rsidP="003303C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23 769,40</w:t>
            </w:r>
            <w:r w:rsidR="00A75BC3"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(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двадцать три тысячи семьсот шестьдесят девять</w:t>
            </w:r>
            <w:r w:rsidR="00A75BC3"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) рублей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40 копеек </w:t>
            </w:r>
            <w:r w:rsidR="00C20E10" w:rsidRPr="006770CA">
              <w:rPr>
                <w:rFonts w:ascii="PT Astra Serif" w:eastAsia="Times New Roman" w:hAnsi="PT Astra Serif"/>
                <w:sz w:val="24"/>
                <w:szCs w:val="24"/>
              </w:rPr>
              <w:t>(5% начальной цены имущества)</w:t>
            </w:r>
          </w:p>
        </w:tc>
      </w:tr>
      <w:tr w:rsidR="00C20E10" w:rsidRPr="006770CA" w:rsidTr="00C20E10">
        <w:tc>
          <w:tcPr>
            <w:tcW w:w="556" w:type="dxa"/>
            <w:vMerge w:val="restart"/>
          </w:tcPr>
          <w:p w:rsidR="00C20E10" w:rsidRPr="006770CA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6770CA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9.</w:t>
            </w:r>
          </w:p>
        </w:tc>
        <w:tc>
          <w:tcPr>
            <w:tcW w:w="2671" w:type="dxa"/>
            <w:vMerge w:val="restart"/>
          </w:tcPr>
          <w:p w:rsidR="00C20E10" w:rsidRPr="006770CA" w:rsidRDefault="00C20E10" w:rsidP="000476F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Порядок, место, даты начала и окончания подачи заявок</w:t>
            </w:r>
          </w:p>
        </w:tc>
        <w:tc>
          <w:tcPr>
            <w:tcW w:w="7513" w:type="dxa"/>
          </w:tcPr>
          <w:p w:rsidR="00C20E10" w:rsidRPr="006770CA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</w:t>
            </w:r>
            <w:r w:rsidR="00203EDC" w:rsidRPr="006770CA">
              <w:rPr>
                <w:rFonts w:ascii="PT Astra Serif" w:eastAsia="Times New Roman" w:hAnsi="PT Astra Serif"/>
                <w:sz w:val="24"/>
                <w:szCs w:val="24"/>
              </w:rPr>
              <w:t>подачи заявок</w:t>
            </w:r>
            <w:r w:rsidR="00203EDC"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203EDC" w:rsidRPr="006770CA">
              <w:rPr>
                <w:rFonts w:ascii="PT Astra Serif" w:eastAsia="Times New Roman" w:hAnsi="PT Astra Serif"/>
                <w:sz w:val="24"/>
                <w:szCs w:val="24"/>
              </w:rPr>
              <w:t>установлен постановлением Правительства Российской Федерации от 27 августа 2012 года № 860 «Об организации и проведении продажи государственного и муниципального имущества в электронной форме» и регламентом электронной площадки.</w:t>
            </w:r>
          </w:p>
          <w:p w:rsidR="00C20E10" w:rsidRPr="006770CA" w:rsidRDefault="00C20E10" w:rsidP="000D7E34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подачи заявок: </w:t>
            </w:r>
            <w:r w:rsidR="00416F4D" w:rsidRPr="006770CA">
              <w:rPr>
                <w:rFonts w:ascii="PT Astra Serif" w:hAnsi="PT Astra Serif"/>
                <w:b/>
                <w:sz w:val="24"/>
                <w:szCs w:val="24"/>
              </w:rPr>
              <w:t>электронная торговая площадк</w:t>
            </w:r>
            <w:proofErr w:type="gramStart"/>
            <w:r w:rsidR="00416F4D" w:rsidRPr="006770CA">
              <w:rPr>
                <w:rFonts w:ascii="PT Astra Serif" w:hAnsi="PT Astra Serif"/>
                <w:b/>
                <w:sz w:val="24"/>
                <w:szCs w:val="24"/>
              </w:rPr>
              <w:t>а ООО</w:t>
            </w:r>
            <w:proofErr w:type="gramEnd"/>
            <w:r w:rsidR="00416F4D" w:rsidRPr="006770CA">
              <w:rPr>
                <w:rFonts w:ascii="PT Astra Serif" w:hAnsi="PT Astra Serif"/>
                <w:b/>
                <w:sz w:val="24"/>
                <w:szCs w:val="24"/>
              </w:rPr>
              <w:t xml:space="preserve"> «РТС – тендер»</w:t>
            </w:r>
            <w:r w:rsidR="00416F4D" w:rsidRPr="006770CA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hyperlink r:id="rId9" w:history="1">
              <w:r w:rsidRPr="006770CA">
                <w:rPr>
                  <w:rStyle w:val="a3"/>
                  <w:rFonts w:ascii="PT Astra Serif" w:eastAsia="Times New Roman" w:hAnsi="PT Astra Serif"/>
                  <w:b/>
                  <w:sz w:val="24"/>
                  <w:szCs w:val="24"/>
                </w:rPr>
                <w:t>www.rts-tender.ru</w:t>
              </w:r>
            </w:hyperlink>
            <w:r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. </w:t>
            </w:r>
          </w:p>
          <w:p w:rsidR="00C20E10" w:rsidRPr="006770CA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Одно лицо имеет право подать только одну заявку.</w:t>
            </w:r>
          </w:p>
        </w:tc>
      </w:tr>
      <w:tr w:rsidR="00C20E10" w:rsidRPr="006770CA" w:rsidTr="00C20E10">
        <w:tc>
          <w:tcPr>
            <w:tcW w:w="556" w:type="dxa"/>
            <w:vMerge/>
          </w:tcPr>
          <w:p w:rsidR="00C20E10" w:rsidRPr="006770CA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Pr="006770CA" w:rsidRDefault="00C20E10" w:rsidP="00C36A93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6770CA" w:rsidRDefault="00C20E10" w:rsidP="0075031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начала подачи заявок: </w:t>
            </w:r>
            <w:r w:rsidR="00751CE6">
              <w:rPr>
                <w:rFonts w:ascii="PT Astra Serif" w:eastAsia="Times New Roman" w:hAnsi="PT Astra Serif"/>
                <w:b/>
                <w:sz w:val="24"/>
                <w:szCs w:val="24"/>
              </w:rPr>
              <w:t>25</w:t>
            </w:r>
            <w:r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750315"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>дека</w:t>
            </w:r>
            <w:r w:rsidR="00E91435"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>бря</w:t>
            </w:r>
            <w:r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</w:t>
            </w:r>
            <w:r w:rsidR="00876005"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>20</w:t>
            </w:r>
            <w:r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, 09</w:t>
            </w:r>
            <w:r w:rsidRPr="006770CA">
              <w:rPr>
                <w:rFonts w:ascii="PT Astra Serif" w:eastAsia="Times New Roman" w:hAnsi="PT Astra Serif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6770CA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часов</w:t>
            </w:r>
            <w:r w:rsidRPr="006770CA">
              <w:rPr>
                <w:rFonts w:ascii="PT Astra Serif" w:eastAsia="Times New Roman" w:hAnsi="PT Astra Serif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6770CA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00</w:t>
            </w:r>
            <w:r w:rsidRPr="006770CA">
              <w:rPr>
                <w:rFonts w:ascii="PT Astra Serif" w:eastAsia="Times New Roman" w:hAnsi="PT Astra Serif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6770CA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минут по томскому времени</w:t>
            </w:r>
          </w:p>
        </w:tc>
      </w:tr>
      <w:tr w:rsidR="00C20E10" w:rsidRPr="006770CA" w:rsidTr="00C20E10">
        <w:tc>
          <w:tcPr>
            <w:tcW w:w="556" w:type="dxa"/>
            <w:vMerge/>
          </w:tcPr>
          <w:p w:rsidR="00C20E10" w:rsidRPr="006770CA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Pr="006770CA" w:rsidRDefault="00C20E10" w:rsidP="00C36A93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6770CA" w:rsidRDefault="00C20E10" w:rsidP="0075031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окончания подачи заявок: </w:t>
            </w:r>
            <w:r w:rsidR="007D45AA">
              <w:rPr>
                <w:rFonts w:ascii="PT Astra Serif" w:eastAsia="Times New Roman" w:hAnsi="PT Astra Serif"/>
                <w:b/>
                <w:sz w:val="24"/>
                <w:szCs w:val="24"/>
              </w:rPr>
              <w:t>27</w:t>
            </w:r>
            <w:r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750315"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>янва</w:t>
            </w:r>
            <w:r w:rsidR="00371A47"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>ря</w:t>
            </w:r>
            <w:r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750315"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года,</w:t>
            </w: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 xml:space="preserve"> 20 часов 00 минут по томскому времени</w:t>
            </w:r>
          </w:p>
        </w:tc>
      </w:tr>
      <w:tr w:rsidR="00C20E10" w:rsidRPr="006770CA" w:rsidTr="00C20E10">
        <w:tc>
          <w:tcPr>
            <w:tcW w:w="556" w:type="dxa"/>
          </w:tcPr>
          <w:p w:rsidR="00C20E10" w:rsidRPr="006770CA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6770CA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10.</w:t>
            </w:r>
          </w:p>
        </w:tc>
        <w:tc>
          <w:tcPr>
            <w:tcW w:w="2671" w:type="dxa"/>
          </w:tcPr>
          <w:p w:rsidR="00C20E10" w:rsidRPr="006770CA" w:rsidRDefault="00203EDC" w:rsidP="00203EDC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>Исчерпывающий п</w:t>
            </w:r>
            <w:r w:rsidR="00C20E10"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еречень представляемых участниками </w:t>
            </w:r>
            <w:r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>торгов</w:t>
            </w:r>
            <w:r w:rsidR="00C20E10"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документов и требования к их оформлению</w:t>
            </w:r>
          </w:p>
        </w:tc>
        <w:tc>
          <w:tcPr>
            <w:tcW w:w="7513" w:type="dxa"/>
          </w:tcPr>
          <w:p w:rsidR="00203EDC" w:rsidRPr="006770CA" w:rsidRDefault="00D81696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 xml:space="preserve">Заявка и иные представленные одновременно с ней документы подаются </w:t>
            </w:r>
            <w:r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>в форме электронных документов</w:t>
            </w:r>
            <w:r w:rsidR="00203EDC" w:rsidRPr="006770CA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203EDC" w:rsidRPr="006770CA" w:rsidRDefault="00203EDC" w:rsidP="00203EDC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>Юридические лица</w:t>
            </w:r>
            <w:r w:rsidRPr="006770CA">
              <w:rPr>
                <w:rFonts w:ascii="PT Astra Serif" w:hAnsi="PT Astra Serif"/>
              </w:rPr>
              <w:t xml:space="preserve"> </w:t>
            </w:r>
            <w:r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документы:</w:t>
            </w:r>
          </w:p>
          <w:p w:rsidR="00203EDC" w:rsidRPr="006770CA" w:rsidRDefault="00203EDC" w:rsidP="00203EDC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заявку на участие в аукционе установленной формы;</w:t>
            </w:r>
          </w:p>
          <w:p w:rsidR="00203EDC" w:rsidRPr="006770CA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- заверенные копии учредительных документов;</w:t>
            </w:r>
          </w:p>
          <w:p w:rsidR="00203EDC" w:rsidRPr="006770CA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 xml:space="preserve">- документ, содержащий сведения о доле Российской Федерации, субъекта Российской Федерации или муниципального образования в </w:t>
            </w: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203EDC" w:rsidRPr="006770CA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-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</w:p>
          <w:p w:rsidR="00203EDC" w:rsidRPr="006770CA" w:rsidRDefault="00D81696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C20E10" w:rsidRPr="006770CA" w:rsidRDefault="00C20E10" w:rsidP="000D7E34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Физические лица </w:t>
            </w:r>
            <w:r w:rsidR="00203EDC"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</w:t>
            </w:r>
            <w:r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</w:p>
          <w:p w:rsidR="00C20E10" w:rsidRPr="006770CA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- заявку на участие в аукционе установленной формы;</w:t>
            </w:r>
          </w:p>
          <w:p w:rsidR="00D81696" w:rsidRPr="006770CA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копию всех листов документа, удостоверяющего личность</w:t>
            </w:r>
            <w:r w:rsidR="00D81696" w:rsidRPr="006770CA">
              <w:rPr>
                <w:rFonts w:ascii="PT Astra Serif" w:eastAsia="Times New Roman" w:hAnsi="PT Astra Serif"/>
                <w:sz w:val="24"/>
                <w:szCs w:val="24"/>
              </w:rPr>
              <w:t>;</w:t>
            </w:r>
          </w:p>
          <w:p w:rsidR="00C20E10" w:rsidRPr="006770CA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D81696" w:rsidRPr="006770CA" w:rsidRDefault="00D81696" w:rsidP="00D81696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      </w:r>
            <w:proofErr w:type="gramStart"/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proofErr w:type="gramEnd"/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</w:p>
          <w:p w:rsidR="00C20E10" w:rsidRPr="006770CA" w:rsidRDefault="00D81696" w:rsidP="00804389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</w:p>
        </w:tc>
      </w:tr>
      <w:tr w:rsidR="00C20E10" w:rsidRPr="006770CA" w:rsidTr="00C20E10">
        <w:tc>
          <w:tcPr>
            <w:tcW w:w="556" w:type="dxa"/>
          </w:tcPr>
          <w:p w:rsidR="00C20E10" w:rsidRPr="006770CA" w:rsidRDefault="00D81696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6770CA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11.</w:t>
            </w:r>
          </w:p>
        </w:tc>
        <w:tc>
          <w:tcPr>
            <w:tcW w:w="2671" w:type="dxa"/>
          </w:tcPr>
          <w:p w:rsidR="00C20E10" w:rsidRPr="006770CA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7513" w:type="dxa"/>
          </w:tcPr>
          <w:p w:rsidR="00C20E10" w:rsidRPr="006770CA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 xml:space="preserve">В течение </w:t>
            </w:r>
            <w:r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>пяти</w:t>
            </w: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>рабочих дней</w:t>
            </w: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proofErr w:type="gramStart"/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с даты подведения</w:t>
            </w:r>
            <w:proofErr w:type="gramEnd"/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 xml:space="preserve"> итогов аукциона.</w:t>
            </w:r>
          </w:p>
        </w:tc>
      </w:tr>
      <w:tr w:rsidR="00C20E10" w:rsidRPr="006770CA" w:rsidTr="00C20E10">
        <w:tc>
          <w:tcPr>
            <w:tcW w:w="556" w:type="dxa"/>
          </w:tcPr>
          <w:p w:rsidR="00C20E10" w:rsidRPr="006770CA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6770CA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6770CA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2</w:t>
            </w:r>
            <w:r w:rsidRPr="006770CA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6770CA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ознакомления покупателей с иной информацией, условиями договора купли-продажи имущества</w:t>
            </w:r>
          </w:p>
        </w:tc>
        <w:tc>
          <w:tcPr>
            <w:tcW w:w="7513" w:type="dxa"/>
          </w:tcPr>
          <w:p w:rsidR="00D81696" w:rsidRPr="006770CA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 xml:space="preserve">Информация о подлежащем приватизации имуществе предоставляется в письменной форме или в форме электронного документа Продавцом по рабочим дням </w:t>
            </w:r>
            <w:r w:rsidR="00804389" w:rsidRPr="006770CA">
              <w:rPr>
                <w:rFonts w:ascii="PT Astra Serif" w:eastAsia="Times New Roman" w:hAnsi="PT Astra Serif"/>
                <w:sz w:val="24"/>
                <w:szCs w:val="24"/>
              </w:rPr>
              <w:t xml:space="preserve">с 9 часов 00 минут до 18 часов 00 минут по томскому времени </w:t>
            </w: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 xml:space="preserve">со дня начала приема заявок по адресу: г. Томск, пр. Кирова, 20, кабинет </w:t>
            </w:r>
            <w:r w:rsidR="00037459" w:rsidRPr="006770CA">
              <w:rPr>
                <w:rFonts w:ascii="PT Astra Serif" w:eastAsia="Times New Roman" w:hAnsi="PT Astra Serif"/>
                <w:sz w:val="24"/>
                <w:szCs w:val="24"/>
              </w:rPr>
              <w:t xml:space="preserve">2, </w:t>
            </w: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 xml:space="preserve">13, 14, номера телефонов: (3822) </w:t>
            </w:r>
            <w:r w:rsidR="00876005" w:rsidRPr="006770CA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 xml:space="preserve">-703, </w:t>
            </w:r>
            <w:r w:rsidR="00876005" w:rsidRPr="006770CA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876005" w:rsidRPr="006770CA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 xml:space="preserve">11, </w:t>
            </w:r>
            <w:r w:rsidR="00876005" w:rsidRPr="006770CA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876005" w:rsidRPr="006770CA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 xml:space="preserve">12. </w:t>
            </w:r>
          </w:p>
          <w:p w:rsidR="00D81696" w:rsidRPr="006770CA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Проект договора купли-продажи имущества содержится в документации об аукционе.</w:t>
            </w:r>
          </w:p>
          <w:p w:rsidR="00D81696" w:rsidRPr="006770CA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10" w:history="1">
              <w:r w:rsidRPr="006770CA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https://www.torgi.gov.гu</w:t>
              </w:r>
            </w:hyperlink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 xml:space="preserve">, на официальном сайте Департамента по управлению государственной собственностью Томской области </w:t>
            </w:r>
            <w:hyperlink r:id="rId11" w:history="1">
              <w:r w:rsidRPr="006770CA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https://dugs.tomsk.gov.ru</w:t>
              </w:r>
            </w:hyperlink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C20E10" w:rsidRPr="006770CA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</w:p>
          <w:p w:rsidR="00C20E10" w:rsidRPr="006770CA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Такой запрос в режиме реального времени направляется в «личный кабинет» продавца для рассмотрения при условии, что запрос поступил продавцу не позднее 5 рабочих дней до окончания подачи заявок.</w:t>
            </w:r>
          </w:p>
          <w:p w:rsidR="00C20E10" w:rsidRPr="006770CA" w:rsidRDefault="00C20E10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</w:p>
        </w:tc>
      </w:tr>
      <w:tr w:rsidR="00C20E10" w:rsidRPr="006770CA" w:rsidTr="00C20E10">
        <w:tc>
          <w:tcPr>
            <w:tcW w:w="556" w:type="dxa"/>
          </w:tcPr>
          <w:p w:rsidR="00C20E10" w:rsidRPr="006770CA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6770CA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6770CA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3</w:t>
            </w:r>
            <w:r w:rsidRPr="006770CA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 xml:space="preserve">. </w:t>
            </w:r>
          </w:p>
        </w:tc>
        <w:tc>
          <w:tcPr>
            <w:tcW w:w="2671" w:type="dxa"/>
          </w:tcPr>
          <w:p w:rsidR="00C20E10" w:rsidRPr="006770CA" w:rsidRDefault="00C20E10" w:rsidP="0018637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Ограничения участия отдельных категорий </w:t>
            </w:r>
            <w:r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lastRenderedPageBreak/>
              <w:t>физических лиц и юридических лиц в приватизации имущества</w:t>
            </w:r>
          </w:p>
        </w:tc>
        <w:tc>
          <w:tcPr>
            <w:tcW w:w="7513" w:type="dxa"/>
          </w:tcPr>
          <w:p w:rsidR="00C20E10" w:rsidRPr="006770CA" w:rsidRDefault="00C20E10" w:rsidP="000D7E34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Покупателями государственного и муниципального имущества могут быть любые физические и юридические лица </w:t>
            </w:r>
            <w:r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>за исключением:</w:t>
            </w:r>
          </w:p>
          <w:p w:rsidR="00C20E10" w:rsidRPr="006770CA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- государственных и муниципальных унитарных предприятий, государственных и муниципальных учреждений;</w:t>
            </w:r>
          </w:p>
          <w:p w:rsidR="00C20E10" w:rsidRPr="006770CA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-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      </w:r>
          </w:p>
          <w:p w:rsidR="00C20E10" w:rsidRPr="006770CA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gramStart"/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 xml:space="preserve">-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</w:t>
            </w:r>
            <w:proofErr w:type="spellStart"/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бенефициарных</w:t>
            </w:r>
            <w:proofErr w:type="spellEnd"/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proofErr w:type="gramEnd"/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 xml:space="preserve"> Федерации;</w:t>
            </w:r>
          </w:p>
          <w:p w:rsidR="00C20E10" w:rsidRPr="006770CA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Понятие «контролирующее лицо» используется в том же значении, что и в статье 5 Федерального закона от 29 апреля 2008 года № 57-ФЗ «О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государства». Понятия «выгодоприобретатель» и «</w:t>
            </w:r>
            <w:proofErr w:type="spellStart"/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бенефициарный</w:t>
            </w:r>
            <w:proofErr w:type="spellEnd"/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 xml:space="preserve"> владелец» используются в значениях, указанных в статье 3 Федерального закона от 7 августа 2001 года № 115-ФЗ «О противодействии легализации (отмыванию) доходов, полученных преступным путем, и финансированию терроризма».</w:t>
            </w:r>
          </w:p>
          <w:p w:rsidR="00C20E10" w:rsidRPr="006770CA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В случае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</w:p>
        </w:tc>
      </w:tr>
      <w:tr w:rsidR="00C20E10" w:rsidRPr="006770CA" w:rsidTr="00C20E10">
        <w:tc>
          <w:tcPr>
            <w:tcW w:w="556" w:type="dxa"/>
          </w:tcPr>
          <w:p w:rsidR="00C20E10" w:rsidRPr="006770CA" w:rsidRDefault="00D81696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6770CA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14.</w:t>
            </w:r>
          </w:p>
        </w:tc>
        <w:tc>
          <w:tcPr>
            <w:tcW w:w="2671" w:type="dxa"/>
          </w:tcPr>
          <w:p w:rsidR="00C20E10" w:rsidRPr="006770CA" w:rsidRDefault="00C20E10" w:rsidP="00056E6E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>Д</w:t>
            </w:r>
            <w:r w:rsidR="00D81696"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>ень</w:t>
            </w:r>
            <w:r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определения участников </w:t>
            </w:r>
            <w:r w:rsidR="00056E6E"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>торгов</w:t>
            </w:r>
          </w:p>
        </w:tc>
        <w:tc>
          <w:tcPr>
            <w:tcW w:w="7513" w:type="dxa"/>
          </w:tcPr>
          <w:p w:rsidR="00C20E10" w:rsidRPr="006770CA" w:rsidRDefault="007D45AA" w:rsidP="00E9143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29</w:t>
            </w:r>
            <w:r w:rsidR="005C01BD"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января 2021 года.</w:t>
            </w:r>
            <w:r w:rsidR="005C01BD" w:rsidRPr="006770CA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C20E10" w:rsidRPr="006770CA">
              <w:rPr>
                <w:rFonts w:ascii="PT Astra Serif" w:eastAsia="Times New Roman" w:hAnsi="PT Astra Serif"/>
                <w:sz w:val="24"/>
                <w:szCs w:val="24"/>
              </w:rPr>
              <w:t>Продавец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</w:p>
        </w:tc>
      </w:tr>
      <w:tr w:rsidR="00C20E10" w:rsidRPr="006770CA" w:rsidTr="00C20E10">
        <w:tc>
          <w:tcPr>
            <w:tcW w:w="556" w:type="dxa"/>
          </w:tcPr>
          <w:p w:rsidR="00C20E10" w:rsidRPr="006770CA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6770CA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6770CA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5</w:t>
            </w:r>
            <w:r w:rsidRPr="006770CA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6770CA" w:rsidRDefault="00C20E10" w:rsidP="00804389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определения победител</w:t>
            </w:r>
            <w:r w:rsidR="00804389"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>я аукциона</w:t>
            </w:r>
            <w:r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513" w:type="dxa"/>
          </w:tcPr>
          <w:p w:rsidR="00C20E10" w:rsidRPr="006770CA" w:rsidRDefault="00C20E10" w:rsidP="000D7E34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proofErr w:type="gramStart"/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заявляются</w:t>
            </w:r>
            <w:proofErr w:type="gramEnd"/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 xml:space="preserve"> участниками аукциона в ходе проведения торгов. Аукцион, в котором принял участие только один участник, признается несостоявшимся.</w:t>
            </w:r>
          </w:p>
        </w:tc>
      </w:tr>
      <w:tr w:rsidR="00C20E10" w:rsidRPr="006770CA" w:rsidTr="00C20E10">
        <w:tc>
          <w:tcPr>
            <w:tcW w:w="556" w:type="dxa"/>
          </w:tcPr>
          <w:p w:rsidR="00C20E10" w:rsidRPr="006770CA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6770CA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</w:t>
            </w:r>
            <w:r w:rsidR="00D81696" w:rsidRPr="006770CA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6</w:t>
            </w:r>
            <w:r w:rsidRPr="006770CA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6770CA" w:rsidRDefault="00C20E10" w:rsidP="00D81696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и срок подведения итогов </w:t>
            </w:r>
            <w:r w:rsidR="00D81696"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>продажи государственного имущества</w:t>
            </w:r>
          </w:p>
        </w:tc>
        <w:tc>
          <w:tcPr>
            <w:tcW w:w="7513" w:type="dxa"/>
          </w:tcPr>
          <w:p w:rsidR="00C20E10" w:rsidRPr="006770CA" w:rsidRDefault="00C20E10" w:rsidP="000D7E34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>Место</w:t>
            </w:r>
            <w:r w:rsidR="00D81696"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подведения итогов</w:t>
            </w:r>
            <w:r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электронная </w:t>
            </w:r>
            <w:r w:rsidR="00390C67"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торговая </w:t>
            </w:r>
            <w:r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площадка </w:t>
            </w:r>
            <w:r w:rsidR="00056E6E"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ООО «РТС – тендер»  </w:t>
            </w:r>
            <w:hyperlink r:id="rId12" w:history="1">
              <w:r w:rsidRPr="006770CA">
                <w:rPr>
                  <w:rStyle w:val="a3"/>
                  <w:rFonts w:ascii="PT Astra Serif" w:eastAsia="Times New Roman" w:hAnsi="PT Astra Serif"/>
                  <w:b/>
                  <w:sz w:val="24"/>
                  <w:szCs w:val="24"/>
                </w:rPr>
                <w:t>www.rts-tender.ru</w:t>
              </w:r>
            </w:hyperlink>
            <w:r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</w:p>
          <w:p w:rsidR="00C20E10" w:rsidRPr="006770CA" w:rsidRDefault="00C20E10" w:rsidP="0075031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>Срок</w:t>
            </w:r>
            <w:r w:rsidR="00D81696"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подведения итогов</w:t>
            </w:r>
            <w:r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  <w:r w:rsidR="007D45AA">
              <w:rPr>
                <w:rFonts w:ascii="PT Astra Serif" w:eastAsia="Times New Roman" w:hAnsi="PT Astra Serif"/>
                <w:b/>
                <w:sz w:val="24"/>
                <w:szCs w:val="24"/>
              </w:rPr>
              <w:t>2 февраля</w:t>
            </w:r>
            <w:r w:rsidR="00736EE2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2021</w:t>
            </w:r>
            <w:r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 xml:space="preserve"> в </w:t>
            </w:r>
            <w:r w:rsidR="001635B6"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751CE6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1635B6"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часов </w:t>
            </w:r>
            <w:r w:rsidR="002C0711"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0 </w:t>
            </w: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C20E10" w:rsidRPr="006770CA" w:rsidTr="00C20E10">
        <w:tc>
          <w:tcPr>
            <w:tcW w:w="556" w:type="dxa"/>
          </w:tcPr>
          <w:p w:rsidR="00C20E10" w:rsidRPr="006770CA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6770CA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</w:t>
            </w:r>
            <w:r w:rsidR="00D81696" w:rsidRPr="006770CA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7</w:t>
            </w:r>
            <w:r w:rsidRPr="006770CA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6770CA" w:rsidRDefault="00C20E10" w:rsidP="00416F4D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Сведения обо всех предыдущих торгах по продаже </w:t>
            </w:r>
            <w:r w:rsidR="00056E6E"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государственного </w:t>
            </w:r>
            <w:r w:rsidRPr="006770CA">
              <w:rPr>
                <w:rFonts w:ascii="PT Astra Serif" w:eastAsia="Times New Roman" w:hAnsi="PT Astra Serif"/>
                <w:b/>
                <w:sz w:val="24"/>
                <w:szCs w:val="24"/>
              </w:rPr>
              <w:t>имущества, объявленных в течение года, предшествующего его продаже, и об итогах торгов по продаже имущества</w:t>
            </w:r>
          </w:p>
        </w:tc>
        <w:tc>
          <w:tcPr>
            <w:tcW w:w="7513" w:type="dxa"/>
          </w:tcPr>
          <w:p w:rsidR="00C20E10" w:rsidRPr="006770CA" w:rsidRDefault="00A75BC3" w:rsidP="003303C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Торги по продаже государственного имущес</w:t>
            </w:r>
            <w:r w:rsidR="003303C1">
              <w:rPr>
                <w:rFonts w:ascii="PT Astra Serif" w:eastAsia="Times New Roman" w:hAnsi="PT Astra Serif"/>
                <w:sz w:val="24"/>
                <w:szCs w:val="24"/>
              </w:rPr>
              <w:t>тва, назначенные на 24.09.2020</w:t>
            </w:r>
            <w:r w:rsidR="00464A2B">
              <w:rPr>
                <w:rFonts w:ascii="PT Astra Serif" w:eastAsia="Times New Roman" w:hAnsi="PT Astra Serif"/>
                <w:sz w:val="24"/>
                <w:szCs w:val="24"/>
              </w:rPr>
              <w:t>, не состоялись в связи с отсутствием заявок.</w:t>
            </w:r>
          </w:p>
        </w:tc>
      </w:tr>
    </w:tbl>
    <w:p w:rsidR="0044349C" w:rsidRPr="006770CA" w:rsidRDefault="0044349C">
      <w:pPr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412EAB" w:rsidRDefault="00412EAB" w:rsidP="0044349C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</w:p>
    <w:p w:rsidR="00412EAB" w:rsidRDefault="00412EAB" w:rsidP="0044349C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</w:p>
    <w:p w:rsidR="00C233DD" w:rsidRDefault="008B54CA" w:rsidP="0044349C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  <w:r w:rsidRPr="006770CA">
        <w:rPr>
          <w:rFonts w:ascii="PT Astra Serif" w:eastAsia="Times New Roman" w:hAnsi="PT Astra Serif"/>
          <w:b/>
          <w:bCs/>
          <w:sz w:val="24"/>
          <w:szCs w:val="24"/>
        </w:rPr>
        <w:lastRenderedPageBreak/>
        <w:t>2. Общие положения</w:t>
      </w:r>
    </w:p>
    <w:p w:rsidR="00412EAB" w:rsidRPr="0044349C" w:rsidRDefault="00412EAB" w:rsidP="0044349C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</w:p>
    <w:p w:rsidR="008548A6" w:rsidRPr="006770CA" w:rsidRDefault="008548A6" w:rsidP="002E2955">
      <w:pPr>
        <w:spacing w:line="234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6770CA">
        <w:rPr>
          <w:rFonts w:ascii="PT Astra Serif" w:eastAsia="Times New Roman" w:hAnsi="PT Astra Serif"/>
          <w:b/>
          <w:bCs/>
          <w:sz w:val="24"/>
          <w:szCs w:val="24"/>
        </w:rPr>
        <w:t xml:space="preserve">Продажа находящегося в государственной собственности </w:t>
      </w:r>
      <w:r w:rsidR="009511FB" w:rsidRPr="006770CA">
        <w:rPr>
          <w:rFonts w:ascii="PT Astra Serif" w:eastAsia="Times New Roman" w:hAnsi="PT Astra Serif"/>
          <w:b/>
          <w:bCs/>
          <w:sz w:val="24"/>
          <w:szCs w:val="24"/>
        </w:rPr>
        <w:t>Томской</w:t>
      </w:r>
      <w:r w:rsidRPr="006770CA">
        <w:rPr>
          <w:rFonts w:ascii="PT Astra Serif" w:eastAsia="Times New Roman" w:hAnsi="PT Astra Serif"/>
          <w:b/>
          <w:bCs/>
          <w:sz w:val="24"/>
          <w:szCs w:val="24"/>
        </w:rPr>
        <w:t xml:space="preserve"> области имущества проводится в соответствии </w:t>
      </w:r>
      <w:proofErr w:type="gramStart"/>
      <w:r w:rsidRPr="006770CA">
        <w:rPr>
          <w:rFonts w:ascii="PT Astra Serif" w:eastAsia="Times New Roman" w:hAnsi="PT Astra Serif"/>
          <w:b/>
          <w:bCs/>
          <w:sz w:val="24"/>
          <w:szCs w:val="24"/>
        </w:rPr>
        <w:t>с</w:t>
      </w:r>
      <w:proofErr w:type="gramEnd"/>
      <w:r w:rsidRPr="006770CA">
        <w:rPr>
          <w:rFonts w:ascii="PT Astra Serif" w:eastAsia="Times New Roman" w:hAnsi="PT Astra Serif"/>
          <w:b/>
          <w:bCs/>
          <w:sz w:val="24"/>
          <w:szCs w:val="24"/>
        </w:rPr>
        <w:t>:</w:t>
      </w:r>
    </w:p>
    <w:p w:rsidR="008548A6" w:rsidRPr="006770CA" w:rsidRDefault="002E2955" w:rsidP="00037459">
      <w:pPr>
        <w:tabs>
          <w:tab w:val="left" w:pos="852"/>
        </w:tabs>
        <w:spacing w:line="227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6770CA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6770CA">
        <w:rPr>
          <w:rFonts w:ascii="PT Astra Serif" w:eastAsia="Times New Roman" w:hAnsi="PT Astra Serif"/>
          <w:sz w:val="24"/>
          <w:szCs w:val="24"/>
        </w:rPr>
        <w:t>Федеральным законом от 21 декабря 2001 года № 178-ФЗ «О приватизации государственного и муниципального имущества»;</w:t>
      </w:r>
    </w:p>
    <w:p w:rsidR="008548A6" w:rsidRPr="006770CA" w:rsidRDefault="00876005" w:rsidP="00F508CA">
      <w:pPr>
        <w:tabs>
          <w:tab w:val="left" w:pos="840"/>
          <w:tab w:val="left" w:pos="2740"/>
          <w:tab w:val="left" w:pos="4500"/>
          <w:tab w:val="left" w:pos="5940"/>
          <w:tab w:val="left" w:pos="7320"/>
          <w:tab w:val="left" w:pos="7800"/>
          <w:tab w:val="left" w:pos="8280"/>
          <w:tab w:val="left" w:pos="9280"/>
          <w:tab w:val="left" w:pos="10000"/>
        </w:tabs>
        <w:ind w:firstLine="560"/>
        <w:jc w:val="both"/>
        <w:rPr>
          <w:rFonts w:ascii="PT Astra Serif" w:eastAsia="Times New Roman" w:hAnsi="PT Astra Serif"/>
          <w:sz w:val="24"/>
          <w:szCs w:val="24"/>
        </w:rPr>
      </w:pPr>
      <w:r w:rsidRPr="006770CA">
        <w:rPr>
          <w:rFonts w:ascii="PT Astra Serif" w:eastAsia="Times New Roman" w:hAnsi="PT Astra Serif"/>
          <w:sz w:val="24"/>
          <w:szCs w:val="24"/>
        </w:rPr>
        <w:t xml:space="preserve">- </w:t>
      </w:r>
      <w:r w:rsidR="008548A6" w:rsidRPr="006770CA">
        <w:rPr>
          <w:rFonts w:ascii="PT Astra Serif" w:eastAsia="Times New Roman" w:hAnsi="PT Astra Serif"/>
          <w:sz w:val="24"/>
          <w:szCs w:val="24"/>
        </w:rPr>
        <w:t>постановлением</w:t>
      </w:r>
      <w:r w:rsidR="00F508CA" w:rsidRPr="006770CA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6770CA">
        <w:rPr>
          <w:rFonts w:ascii="PT Astra Serif" w:eastAsia="Times New Roman" w:hAnsi="PT Astra Serif"/>
          <w:sz w:val="24"/>
          <w:szCs w:val="24"/>
        </w:rPr>
        <w:t>Правительства</w:t>
      </w:r>
      <w:r w:rsidR="00F508CA" w:rsidRPr="006770CA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6770CA">
        <w:rPr>
          <w:rFonts w:ascii="PT Astra Serif" w:eastAsia="Times New Roman" w:hAnsi="PT Astra Serif"/>
          <w:sz w:val="24"/>
          <w:szCs w:val="24"/>
        </w:rPr>
        <w:t>Российской</w:t>
      </w:r>
      <w:r w:rsidR="00F508CA" w:rsidRPr="006770CA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6770CA">
        <w:rPr>
          <w:rFonts w:ascii="PT Astra Serif" w:eastAsia="Times New Roman" w:hAnsi="PT Astra Serif"/>
          <w:sz w:val="24"/>
          <w:szCs w:val="24"/>
        </w:rPr>
        <w:t>Федерации</w:t>
      </w:r>
      <w:r w:rsidR="00F508CA" w:rsidRPr="006770CA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6770CA">
        <w:rPr>
          <w:rFonts w:ascii="PT Astra Serif" w:eastAsia="Times New Roman" w:hAnsi="PT Astra Serif"/>
          <w:sz w:val="24"/>
          <w:szCs w:val="24"/>
        </w:rPr>
        <w:t>от</w:t>
      </w:r>
      <w:r w:rsidR="00F508CA" w:rsidRPr="006770CA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6770CA">
        <w:rPr>
          <w:rFonts w:ascii="PT Astra Serif" w:eastAsia="Times New Roman" w:hAnsi="PT Astra Serif"/>
          <w:sz w:val="24"/>
          <w:szCs w:val="24"/>
        </w:rPr>
        <w:t>27</w:t>
      </w:r>
      <w:r w:rsidR="00F508CA" w:rsidRPr="006770CA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6770CA">
        <w:rPr>
          <w:rFonts w:ascii="PT Astra Serif" w:eastAsia="Times New Roman" w:hAnsi="PT Astra Serif"/>
          <w:sz w:val="24"/>
          <w:szCs w:val="24"/>
        </w:rPr>
        <w:t>августа</w:t>
      </w:r>
      <w:r w:rsidR="00F508CA" w:rsidRPr="006770CA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6770CA">
        <w:rPr>
          <w:rFonts w:ascii="PT Astra Serif" w:eastAsia="Times New Roman" w:hAnsi="PT Astra Serif"/>
          <w:sz w:val="24"/>
          <w:szCs w:val="24"/>
        </w:rPr>
        <w:t>2012</w:t>
      </w:r>
      <w:r w:rsidR="00F508CA" w:rsidRPr="006770CA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6770CA">
        <w:rPr>
          <w:rFonts w:ascii="PT Astra Serif" w:eastAsia="Times New Roman" w:hAnsi="PT Astra Serif"/>
          <w:sz w:val="23"/>
          <w:szCs w:val="23"/>
        </w:rPr>
        <w:t>года</w:t>
      </w:r>
      <w:r w:rsidR="00F508CA" w:rsidRPr="006770CA">
        <w:rPr>
          <w:rFonts w:ascii="PT Astra Serif" w:eastAsia="Times New Roman" w:hAnsi="PT Astra Serif"/>
          <w:sz w:val="23"/>
          <w:szCs w:val="23"/>
        </w:rPr>
        <w:t xml:space="preserve"> № </w:t>
      </w:r>
      <w:r w:rsidR="008548A6" w:rsidRPr="006770CA">
        <w:rPr>
          <w:rFonts w:ascii="PT Astra Serif" w:eastAsia="Times New Roman" w:hAnsi="PT Astra Serif"/>
          <w:sz w:val="24"/>
          <w:szCs w:val="24"/>
        </w:rPr>
        <w:t>860 «Об организации и проведении продажи государственного и муниципального имущества в электронной форме»;</w:t>
      </w:r>
    </w:p>
    <w:p w:rsidR="008548A6" w:rsidRPr="006770CA" w:rsidRDefault="002E2955" w:rsidP="00876005">
      <w:pPr>
        <w:tabs>
          <w:tab w:val="left" w:pos="852"/>
        </w:tabs>
        <w:spacing w:line="230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6770CA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6770CA">
        <w:rPr>
          <w:rFonts w:ascii="PT Astra Serif" w:eastAsia="Times New Roman" w:hAnsi="PT Astra Serif"/>
          <w:sz w:val="24"/>
          <w:szCs w:val="24"/>
        </w:rPr>
        <w:t xml:space="preserve">Законом </w:t>
      </w:r>
      <w:r w:rsidR="009511FB" w:rsidRPr="006770CA">
        <w:rPr>
          <w:rFonts w:ascii="PT Astra Serif" w:eastAsia="Times New Roman" w:hAnsi="PT Astra Serif"/>
          <w:sz w:val="24"/>
          <w:szCs w:val="24"/>
        </w:rPr>
        <w:t>Томской</w:t>
      </w:r>
      <w:r w:rsidR="008548A6" w:rsidRPr="006770CA">
        <w:rPr>
          <w:rFonts w:ascii="PT Astra Serif" w:eastAsia="Times New Roman" w:hAnsi="PT Astra Serif"/>
          <w:sz w:val="24"/>
          <w:szCs w:val="24"/>
        </w:rPr>
        <w:t xml:space="preserve"> области от </w:t>
      </w:r>
      <w:r w:rsidR="009511FB" w:rsidRPr="006770CA">
        <w:rPr>
          <w:rFonts w:ascii="PT Astra Serif" w:eastAsia="Times New Roman" w:hAnsi="PT Astra Serif"/>
          <w:sz w:val="24"/>
          <w:szCs w:val="24"/>
        </w:rPr>
        <w:t>12 июля</w:t>
      </w:r>
      <w:r w:rsidR="008548A6" w:rsidRPr="006770CA">
        <w:rPr>
          <w:rFonts w:ascii="PT Astra Serif" w:eastAsia="Times New Roman" w:hAnsi="PT Astra Serif"/>
          <w:sz w:val="24"/>
          <w:szCs w:val="24"/>
        </w:rPr>
        <w:t xml:space="preserve"> 201</w:t>
      </w:r>
      <w:r w:rsidR="009511FB" w:rsidRPr="006770CA">
        <w:rPr>
          <w:rFonts w:ascii="PT Astra Serif" w:eastAsia="Times New Roman" w:hAnsi="PT Astra Serif"/>
          <w:sz w:val="24"/>
          <w:szCs w:val="24"/>
        </w:rPr>
        <w:t>8</w:t>
      </w:r>
      <w:r w:rsidR="008548A6" w:rsidRPr="006770CA">
        <w:rPr>
          <w:rFonts w:ascii="PT Astra Serif" w:eastAsia="Times New Roman" w:hAnsi="PT Astra Serif"/>
          <w:sz w:val="24"/>
          <w:szCs w:val="24"/>
        </w:rPr>
        <w:t xml:space="preserve"> года № </w:t>
      </w:r>
      <w:r w:rsidR="009511FB" w:rsidRPr="006770CA">
        <w:rPr>
          <w:rFonts w:ascii="PT Astra Serif" w:eastAsia="Times New Roman" w:hAnsi="PT Astra Serif"/>
          <w:sz w:val="24"/>
          <w:szCs w:val="24"/>
        </w:rPr>
        <w:t>80-ОЗ</w:t>
      </w:r>
      <w:r w:rsidR="008548A6" w:rsidRPr="006770CA">
        <w:rPr>
          <w:rFonts w:ascii="PT Astra Serif" w:eastAsia="Times New Roman" w:hAnsi="PT Astra Serif"/>
          <w:sz w:val="24"/>
          <w:szCs w:val="24"/>
        </w:rPr>
        <w:t xml:space="preserve"> «</w:t>
      </w:r>
      <w:r w:rsidR="009511FB" w:rsidRPr="006770CA">
        <w:rPr>
          <w:rFonts w:ascii="PT Astra Serif" w:eastAsia="Times New Roman" w:hAnsi="PT Astra Serif"/>
          <w:sz w:val="24"/>
          <w:szCs w:val="24"/>
        </w:rPr>
        <w:t>О приватизации государственного имущества Томской области</w:t>
      </w:r>
      <w:r w:rsidR="009D6D78" w:rsidRPr="006770CA">
        <w:rPr>
          <w:rFonts w:ascii="PT Astra Serif" w:eastAsia="Times New Roman" w:hAnsi="PT Astra Serif"/>
          <w:sz w:val="24"/>
          <w:szCs w:val="24"/>
        </w:rPr>
        <w:t>»;</w:t>
      </w:r>
    </w:p>
    <w:p w:rsidR="008548A6" w:rsidRPr="006770CA" w:rsidRDefault="002E2955" w:rsidP="002E2955">
      <w:pPr>
        <w:tabs>
          <w:tab w:val="left" w:pos="852"/>
        </w:tabs>
        <w:spacing w:line="234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6770CA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6770CA">
        <w:rPr>
          <w:rFonts w:ascii="PT Astra Serif" w:eastAsia="Times New Roman" w:hAnsi="PT Astra Serif"/>
          <w:sz w:val="24"/>
          <w:szCs w:val="24"/>
        </w:rPr>
        <w:t xml:space="preserve">постановлением </w:t>
      </w:r>
      <w:r w:rsidR="009511FB" w:rsidRPr="006770CA">
        <w:rPr>
          <w:rFonts w:ascii="PT Astra Serif" w:eastAsia="Times New Roman" w:hAnsi="PT Astra Serif"/>
          <w:sz w:val="24"/>
          <w:szCs w:val="24"/>
        </w:rPr>
        <w:t>Законодательной Думы</w:t>
      </w:r>
      <w:r w:rsidR="008548A6" w:rsidRPr="006770CA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6770CA">
        <w:rPr>
          <w:rFonts w:ascii="PT Astra Serif" w:eastAsia="Times New Roman" w:hAnsi="PT Astra Serif"/>
          <w:sz w:val="24"/>
          <w:szCs w:val="24"/>
        </w:rPr>
        <w:t>Томской</w:t>
      </w:r>
      <w:r w:rsidR="008548A6" w:rsidRPr="006770CA">
        <w:rPr>
          <w:rFonts w:ascii="PT Astra Serif" w:eastAsia="Times New Roman" w:hAnsi="PT Astra Serif"/>
          <w:sz w:val="24"/>
          <w:szCs w:val="24"/>
        </w:rPr>
        <w:t xml:space="preserve"> области от </w:t>
      </w:r>
      <w:r w:rsidR="00876005" w:rsidRPr="006770CA">
        <w:rPr>
          <w:rFonts w:ascii="PT Astra Serif" w:eastAsia="Times New Roman" w:hAnsi="PT Astra Serif"/>
          <w:sz w:val="24"/>
          <w:szCs w:val="24"/>
        </w:rPr>
        <w:t>31</w:t>
      </w:r>
      <w:r w:rsidR="008548A6" w:rsidRPr="006770CA">
        <w:rPr>
          <w:rFonts w:ascii="PT Astra Serif" w:eastAsia="Times New Roman" w:hAnsi="PT Astra Serif"/>
          <w:sz w:val="24"/>
          <w:szCs w:val="24"/>
        </w:rPr>
        <w:t xml:space="preserve"> </w:t>
      </w:r>
      <w:r w:rsidR="00876005" w:rsidRPr="006770CA">
        <w:rPr>
          <w:rFonts w:ascii="PT Astra Serif" w:eastAsia="Times New Roman" w:hAnsi="PT Astra Serif"/>
          <w:sz w:val="24"/>
          <w:szCs w:val="24"/>
        </w:rPr>
        <w:t>октября</w:t>
      </w:r>
      <w:r w:rsidR="008548A6" w:rsidRPr="006770CA">
        <w:rPr>
          <w:rFonts w:ascii="PT Astra Serif" w:eastAsia="Times New Roman" w:hAnsi="PT Astra Serif"/>
          <w:sz w:val="24"/>
          <w:szCs w:val="24"/>
        </w:rPr>
        <w:t xml:space="preserve"> 201</w:t>
      </w:r>
      <w:r w:rsidR="00876005" w:rsidRPr="006770CA">
        <w:rPr>
          <w:rFonts w:ascii="PT Astra Serif" w:eastAsia="Times New Roman" w:hAnsi="PT Astra Serif"/>
          <w:sz w:val="24"/>
          <w:szCs w:val="24"/>
        </w:rPr>
        <w:t>9</w:t>
      </w:r>
      <w:r w:rsidR="008548A6" w:rsidRPr="006770CA">
        <w:rPr>
          <w:rFonts w:ascii="PT Astra Serif" w:eastAsia="Times New Roman" w:hAnsi="PT Astra Serif"/>
          <w:sz w:val="24"/>
          <w:szCs w:val="24"/>
        </w:rPr>
        <w:t xml:space="preserve"> года № </w:t>
      </w:r>
      <w:r w:rsidR="009511FB" w:rsidRPr="006770CA">
        <w:rPr>
          <w:rFonts w:ascii="PT Astra Serif" w:eastAsia="Times New Roman" w:hAnsi="PT Astra Serif"/>
          <w:sz w:val="24"/>
          <w:szCs w:val="24"/>
        </w:rPr>
        <w:t>1</w:t>
      </w:r>
      <w:r w:rsidR="00876005" w:rsidRPr="006770CA">
        <w:rPr>
          <w:rFonts w:ascii="PT Astra Serif" w:eastAsia="Times New Roman" w:hAnsi="PT Astra Serif"/>
          <w:sz w:val="24"/>
          <w:szCs w:val="24"/>
        </w:rPr>
        <w:t>905</w:t>
      </w:r>
      <w:r w:rsidR="009511FB" w:rsidRPr="006770CA">
        <w:rPr>
          <w:rFonts w:ascii="PT Astra Serif" w:eastAsia="Times New Roman" w:hAnsi="PT Astra Serif"/>
          <w:sz w:val="24"/>
          <w:szCs w:val="24"/>
        </w:rPr>
        <w:t xml:space="preserve"> «О</w:t>
      </w:r>
      <w:r w:rsidR="008548A6" w:rsidRPr="006770CA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6770CA">
        <w:rPr>
          <w:rFonts w:ascii="PT Astra Serif" w:eastAsia="Times New Roman" w:hAnsi="PT Astra Serif"/>
          <w:sz w:val="24"/>
          <w:szCs w:val="24"/>
        </w:rPr>
        <w:t>прогнозном плане (программе) приватизации</w:t>
      </w:r>
      <w:r w:rsidR="00242E1F" w:rsidRPr="006770CA">
        <w:rPr>
          <w:rFonts w:ascii="PT Astra Serif" w:eastAsia="Times New Roman" w:hAnsi="PT Astra Serif"/>
          <w:sz w:val="24"/>
          <w:szCs w:val="24"/>
        </w:rPr>
        <w:t xml:space="preserve"> государственного имущества Томской области на 20</w:t>
      </w:r>
      <w:r w:rsidR="00876005" w:rsidRPr="006770CA">
        <w:rPr>
          <w:rFonts w:ascii="PT Astra Serif" w:eastAsia="Times New Roman" w:hAnsi="PT Astra Serif"/>
          <w:sz w:val="24"/>
          <w:szCs w:val="24"/>
        </w:rPr>
        <w:t>20</w:t>
      </w:r>
      <w:r w:rsidR="00242E1F" w:rsidRPr="006770CA">
        <w:rPr>
          <w:rFonts w:ascii="PT Astra Serif" w:eastAsia="Times New Roman" w:hAnsi="PT Astra Serif"/>
          <w:sz w:val="24"/>
          <w:szCs w:val="24"/>
        </w:rPr>
        <w:t xml:space="preserve"> год и на плановый период 202</w:t>
      </w:r>
      <w:r w:rsidR="00876005" w:rsidRPr="006770CA">
        <w:rPr>
          <w:rFonts w:ascii="PT Astra Serif" w:eastAsia="Times New Roman" w:hAnsi="PT Astra Serif"/>
          <w:sz w:val="24"/>
          <w:szCs w:val="24"/>
        </w:rPr>
        <w:t>1</w:t>
      </w:r>
      <w:r w:rsidR="00242E1F" w:rsidRPr="006770CA">
        <w:rPr>
          <w:rFonts w:ascii="PT Astra Serif" w:eastAsia="Times New Roman" w:hAnsi="PT Astra Serif"/>
          <w:sz w:val="24"/>
          <w:szCs w:val="24"/>
        </w:rPr>
        <w:t xml:space="preserve"> и 202</w:t>
      </w:r>
      <w:r w:rsidR="00876005" w:rsidRPr="006770CA">
        <w:rPr>
          <w:rFonts w:ascii="PT Astra Serif" w:eastAsia="Times New Roman" w:hAnsi="PT Astra Serif"/>
          <w:sz w:val="24"/>
          <w:szCs w:val="24"/>
        </w:rPr>
        <w:t>2</w:t>
      </w:r>
      <w:r w:rsidR="00242E1F" w:rsidRPr="006770CA">
        <w:rPr>
          <w:rFonts w:ascii="PT Astra Serif" w:eastAsia="Times New Roman" w:hAnsi="PT Astra Serif"/>
          <w:sz w:val="24"/>
          <w:szCs w:val="24"/>
        </w:rPr>
        <w:t xml:space="preserve"> годов</w:t>
      </w:r>
      <w:r w:rsidR="008548A6" w:rsidRPr="006770CA">
        <w:rPr>
          <w:rFonts w:ascii="PT Astra Serif" w:eastAsia="Times New Roman" w:hAnsi="PT Astra Serif"/>
          <w:sz w:val="24"/>
          <w:szCs w:val="24"/>
        </w:rPr>
        <w:t>».</w:t>
      </w:r>
    </w:p>
    <w:p w:rsidR="008548A6" w:rsidRPr="006770CA" w:rsidRDefault="008548A6" w:rsidP="008548A6">
      <w:pPr>
        <w:ind w:left="560"/>
        <w:rPr>
          <w:rFonts w:ascii="PT Astra Serif" w:eastAsia="Times New Roman" w:hAnsi="PT Astra Serif"/>
          <w:b/>
          <w:bCs/>
          <w:sz w:val="24"/>
          <w:szCs w:val="24"/>
        </w:rPr>
      </w:pPr>
      <w:r w:rsidRPr="006770CA">
        <w:rPr>
          <w:rFonts w:ascii="PT Astra Serif" w:eastAsia="Times New Roman" w:hAnsi="PT Astra Serif"/>
          <w:b/>
          <w:bCs/>
          <w:sz w:val="24"/>
          <w:szCs w:val="24"/>
        </w:rPr>
        <w:t>Порядок регистрации на электронной площадке</w:t>
      </w:r>
    </w:p>
    <w:p w:rsidR="008548A6" w:rsidRPr="006770CA" w:rsidRDefault="008548A6" w:rsidP="00181AB2">
      <w:pPr>
        <w:spacing w:line="236" w:lineRule="auto"/>
        <w:ind w:firstLine="567"/>
        <w:jc w:val="both"/>
        <w:rPr>
          <w:rFonts w:ascii="PT Astra Serif" w:hAnsi="PT Astra Serif"/>
          <w:sz w:val="20"/>
          <w:szCs w:val="20"/>
        </w:rPr>
      </w:pPr>
      <w:r w:rsidRPr="006770CA">
        <w:rPr>
          <w:rFonts w:ascii="PT Astra Serif" w:hAnsi="PT Astra Serif"/>
          <w:sz w:val="24"/>
          <w:szCs w:val="24"/>
        </w:rPr>
        <w:t>Для обеспечения доступа</w:t>
      </w:r>
      <w:r w:rsidRPr="006770CA">
        <w:rPr>
          <w:rFonts w:ascii="PT Astra Serif" w:eastAsia="Times New Roman" w:hAnsi="PT Astra Serif"/>
          <w:sz w:val="24"/>
          <w:szCs w:val="24"/>
        </w:rPr>
        <w:t xml:space="preserve"> к участию в электронной продаже Претендентам необходимо пройти процедуру регистрации на электронной площадке, указанной в настоящем Информационном сообщении.</w:t>
      </w:r>
      <w:r w:rsidR="00181AB2" w:rsidRPr="006770CA">
        <w:rPr>
          <w:rFonts w:ascii="PT Astra Serif" w:eastAsia="Times New Roman" w:hAnsi="PT Astra Serif"/>
          <w:sz w:val="24"/>
          <w:szCs w:val="24"/>
        </w:rPr>
        <w:t xml:space="preserve"> </w:t>
      </w:r>
      <w:r w:rsidRPr="006770CA">
        <w:rPr>
          <w:rFonts w:ascii="PT Astra Serif" w:eastAsia="Times New Roman" w:hAnsi="PT Astra Serif"/>
          <w:sz w:val="24"/>
          <w:szCs w:val="24"/>
        </w:rPr>
        <w:t>Регистрация на электронной площадке осуществляется без взимания платы.</w:t>
      </w:r>
    </w:p>
    <w:p w:rsidR="008548A6" w:rsidRPr="006770CA" w:rsidRDefault="008548A6" w:rsidP="008548A6">
      <w:pPr>
        <w:spacing w:line="234" w:lineRule="auto"/>
        <w:ind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6770CA">
        <w:rPr>
          <w:rFonts w:ascii="PT Astra Serif" w:eastAsia="Times New Roman" w:hAnsi="PT Astra Serif"/>
          <w:sz w:val="24"/>
          <w:szCs w:val="24"/>
        </w:rPr>
        <w:t>Регистрация на электронной площадке проводится в соответствии с Регламентом электронной площадки.</w:t>
      </w:r>
    </w:p>
    <w:p w:rsidR="008548A6" w:rsidRPr="006770CA" w:rsidRDefault="002551E3" w:rsidP="002551E3">
      <w:pPr>
        <w:spacing w:line="237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6770CA">
        <w:rPr>
          <w:rFonts w:ascii="PT Astra Serif" w:hAnsi="PT Astra Serif"/>
          <w:sz w:val="20"/>
          <w:szCs w:val="20"/>
        </w:rPr>
        <w:t xml:space="preserve"> </w:t>
      </w:r>
      <w:proofErr w:type="gramStart"/>
      <w:r w:rsidR="008548A6" w:rsidRPr="006770CA">
        <w:rPr>
          <w:rFonts w:ascii="PT Astra Serif" w:eastAsia="Times New Roman" w:hAnsi="PT Astra Serif"/>
          <w:b/>
          <w:bCs/>
          <w:sz w:val="24"/>
          <w:szCs w:val="24"/>
        </w:rPr>
        <w:t xml:space="preserve">Оформление участия в аукционе: </w:t>
      </w:r>
      <w:r w:rsidR="008548A6" w:rsidRPr="006770CA">
        <w:rPr>
          <w:rFonts w:ascii="PT Astra Serif" w:eastAsia="Times New Roman" w:hAnsi="PT Astra Serif"/>
          <w:sz w:val="24"/>
          <w:szCs w:val="24"/>
        </w:rPr>
        <w:t>для оформления участия в электронном аукционе</w:t>
      </w:r>
      <w:r w:rsidR="008548A6" w:rsidRPr="006770CA"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 w:rsidR="008548A6" w:rsidRPr="006770CA">
        <w:rPr>
          <w:rFonts w:ascii="PT Astra Serif" w:eastAsia="Times New Roman" w:hAnsi="PT Astra Serif"/>
          <w:sz w:val="24"/>
          <w:szCs w:val="24"/>
        </w:rPr>
        <w:t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</w:t>
      </w:r>
      <w:r w:rsidR="00242E1F" w:rsidRPr="006770CA">
        <w:rPr>
          <w:rFonts w:ascii="PT Astra Serif" w:eastAsia="Times New Roman" w:hAnsi="PT Astra Serif"/>
          <w:sz w:val="24"/>
          <w:szCs w:val="24"/>
        </w:rPr>
        <w:t xml:space="preserve"> </w:t>
      </w:r>
      <w:r w:rsidR="009D6D78" w:rsidRPr="006770CA">
        <w:rPr>
          <w:rFonts w:ascii="PT Astra Serif" w:eastAsia="Times New Roman" w:hAnsi="PT Astra Serif"/>
          <w:sz w:val="24"/>
          <w:szCs w:val="24"/>
        </w:rPr>
        <w:t xml:space="preserve">с </w:t>
      </w:r>
      <w:r w:rsidR="008548A6" w:rsidRPr="006770CA">
        <w:rPr>
          <w:rFonts w:ascii="PT Astra Serif" w:eastAsia="Times New Roman" w:hAnsi="PT Astra Serif"/>
          <w:sz w:val="24"/>
          <w:szCs w:val="24"/>
        </w:rPr>
        <w:t>заявкой представляют документы, обязательный перечень которых</w:t>
      </w:r>
      <w:proofErr w:type="gramEnd"/>
      <w:r w:rsidR="008548A6" w:rsidRPr="006770CA">
        <w:rPr>
          <w:rFonts w:ascii="PT Astra Serif" w:eastAsia="Times New Roman" w:hAnsi="PT Astra Serif"/>
          <w:sz w:val="24"/>
          <w:szCs w:val="24"/>
        </w:rPr>
        <w:t xml:space="preserve"> </w:t>
      </w:r>
      <w:proofErr w:type="gramStart"/>
      <w:r w:rsidR="008548A6" w:rsidRPr="006770CA">
        <w:rPr>
          <w:rFonts w:ascii="PT Astra Serif" w:eastAsia="Times New Roman" w:hAnsi="PT Astra Serif"/>
          <w:sz w:val="24"/>
          <w:szCs w:val="24"/>
        </w:rPr>
        <w:t>указан</w:t>
      </w:r>
      <w:proofErr w:type="gramEnd"/>
      <w:r w:rsidR="008548A6" w:rsidRPr="006770CA">
        <w:rPr>
          <w:rFonts w:ascii="PT Astra Serif" w:eastAsia="Times New Roman" w:hAnsi="PT Astra Serif"/>
          <w:sz w:val="24"/>
          <w:szCs w:val="24"/>
        </w:rPr>
        <w:t xml:space="preserve"> </w:t>
      </w:r>
      <w:r w:rsidR="007A2C1F" w:rsidRPr="006770CA">
        <w:rPr>
          <w:rFonts w:ascii="PT Astra Serif" w:eastAsia="Times New Roman" w:hAnsi="PT Astra Serif"/>
          <w:sz w:val="24"/>
          <w:szCs w:val="24"/>
        </w:rPr>
        <w:t>в данном информационном сообщении</w:t>
      </w:r>
      <w:r w:rsidR="008548A6" w:rsidRPr="006770CA">
        <w:rPr>
          <w:rFonts w:ascii="PT Astra Serif" w:eastAsia="Times New Roman" w:hAnsi="PT Astra Serif"/>
          <w:sz w:val="24"/>
          <w:szCs w:val="24"/>
        </w:rPr>
        <w:t xml:space="preserve">. </w:t>
      </w:r>
    </w:p>
    <w:p w:rsidR="008548A6" w:rsidRPr="006770CA" w:rsidRDefault="008548A6" w:rsidP="002551E3">
      <w:pPr>
        <w:ind w:left="560" w:firstLine="149"/>
        <w:rPr>
          <w:rFonts w:ascii="PT Astra Serif" w:eastAsia="Times New Roman" w:hAnsi="PT Astra Serif"/>
          <w:sz w:val="24"/>
          <w:szCs w:val="24"/>
        </w:rPr>
      </w:pPr>
      <w:r w:rsidRPr="006770CA">
        <w:rPr>
          <w:rFonts w:ascii="PT Astra Serif" w:eastAsia="Times New Roman" w:hAnsi="PT Astra Serif"/>
          <w:sz w:val="24"/>
          <w:szCs w:val="24"/>
        </w:rPr>
        <w:t>Одно лицо имеет право подать только одну заявку на участие в электронном аукционе.</w:t>
      </w:r>
    </w:p>
    <w:p w:rsidR="008548A6" w:rsidRPr="006770CA" w:rsidRDefault="008548A6" w:rsidP="002551E3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6770CA">
        <w:rPr>
          <w:rFonts w:ascii="PT Astra Serif" w:eastAsia="Times New Roman" w:hAnsi="PT Astra Serif"/>
          <w:sz w:val="24"/>
          <w:szCs w:val="24"/>
        </w:rPr>
        <w:t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</w:t>
      </w:r>
      <w:r w:rsidR="007573ED" w:rsidRPr="006770CA">
        <w:rPr>
          <w:rFonts w:ascii="PT Astra Serif" w:eastAsia="Times New Roman" w:hAnsi="PT Astra Serif"/>
          <w:sz w:val="24"/>
          <w:szCs w:val="24"/>
        </w:rPr>
        <w:t xml:space="preserve"> </w:t>
      </w:r>
      <w:r w:rsidR="00242E1F" w:rsidRPr="006770CA">
        <w:rPr>
          <w:rFonts w:ascii="PT Astra Serif" w:eastAsia="Times New Roman" w:hAnsi="PT Astra Serif"/>
          <w:sz w:val="24"/>
          <w:szCs w:val="24"/>
        </w:rPr>
        <w:t xml:space="preserve">В </w:t>
      </w:r>
      <w:r w:rsidRPr="006770CA">
        <w:rPr>
          <w:rFonts w:ascii="PT Astra Serif" w:eastAsia="Times New Roman" w:hAnsi="PT Astra Serif"/>
          <w:sz w:val="24"/>
          <w:szCs w:val="24"/>
        </w:rPr>
        <w:t xml:space="preserve">течение одного часа со времени поступления заявки электронная площадка сообщает претенденту о ее поступлении путем направления </w:t>
      </w:r>
      <w:proofErr w:type="gramStart"/>
      <w:r w:rsidRPr="006770CA">
        <w:rPr>
          <w:rFonts w:ascii="PT Astra Serif" w:eastAsia="Times New Roman" w:hAnsi="PT Astra Serif"/>
          <w:sz w:val="24"/>
          <w:szCs w:val="24"/>
        </w:rPr>
        <w:t>уведомления</w:t>
      </w:r>
      <w:proofErr w:type="gramEnd"/>
      <w:r w:rsidRPr="006770CA">
        <w:rPr>
          <w:rFonts w:ascii="PT Astra Serif" w:eastAsia="Times New Roman" w:hAnsi="PT Astra Serif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</w:p>
    <w:p w:rsidR="008548A6" w:rsidRPr="006770CA" w:rsidRDefault="008548A6" w:rsidP="002E295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6770CA">
        <w:rPr>
          <w:rFonts w:ascii="PT Astra Serif" w:eastAsia="Times New Roman" w:hAnsi="PT Astra Serif"/>
          <w:sz w:val="24"/>
          <w:szCs w:val="24"/>
        </w:rPr>
        <w:t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</w:p>
    <w:p w:rsidR="008548A6" w:rsidRPr="006770CA" w:rsidRDefault="008548A6" w:rsidP="002E295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6770CA">
        <w:rPr>
          <w:rFonts w:ascii="PT Astra Serif" w:eastAsia="Times New Roman" w:hAnsi="PT Astra Serif"/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</w:p>
    <w:p w:rsidR="008548A6" w:rsidRPr="006770CA" w:rsidRDefault="00242E1F" w:rsidP="002551E3">
      <w:pPr>
        <w:tabs>
          <w:tab w:val="left" w:pos="761"/>
        </w:tabs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6770CA">
        <w:rPr>
          <w:rFonts w:ascii="PT Astra Serif" w:eastAsia="Times New Roman" w:hAnsi="PT Astra Serif"/>
          <w:sz w:val="24"/>
          <w:szCs w:val="24"/>
        </w:rPr>
        <w:t xml:space="preserve">В </w:t>
      </w:r>
      <w:r w:rsidR="008548A6" w:rsidRPr="006770CA">
        <w:rPr>
          <w:rFonts w:ascii="PT Astra Serif" w:eastAsia="Times New Roman" w:hAnsi="PT Astra Serif"/>
          <w:sz w:val="24"/>
          <w:szCs w:val="24"/>
        </w:rPr>
        <w:t>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</w:p>
    <w:p w:rsidR="008548A6" w:rsidRPr="006770CA" w:rsidRDefault="008548A6" w:rsidP="002551E3">
      <w:pPr>
        <w:spacing w:line="238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6770CA">
        <w:rPr>
          <w:rFonts w:ascii="PT Astra Serif" w:eastAsia="Times New Roman" w:hAnsi="PT Astra Serif"/>
          <w:sz w:val="24"/>
          <w:szCs w:val="24"/>
        </w:rPr>
        <w:t>Для участия в аукционе Претендент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</w:p>
    <w:p w:rsidR="008548A6" w:rsidRPr="006770CA" w:rsidRDefault="008548A6" w:rsidP="002551E3">
      <w:pPr>
        <w:spacing w:line="234" w:lineRule="auto"/>
        <w:ind w:right="20" w:firstLine="709"/>
        <w:jc w:val="both"/>
        <w:rPr>
          <w:rFonts w:ascii="PT Astra Serif" w:hAnsi="PT Astra Serif"/>
          <w:sz w:val="20"/>
          <w:szCs w:val="20"/>
        </w:rPr>
      </w:pPr>
      <w:r w:rsidRPr="006770CA">
        <w:rPr>
          <w:rFonts w:ascii="PT Astra Serif" w:eastAsia="Times New Roman" w:hAnsi="PT Astra Serif"/>
          <w:sz w:val="24"/>
          <w:szCs w:val="24"/>
        </w:rPr>
        <w:t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</w:p>
    <w:p w:rsidR="008548A6" w:rsidRPr="006770CA" w:rsidRDefault="002551E3" w:rsidP="002551E3">
      <w:pPr>
        <w:spacing w:line="237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6770CA">
        <w:rPr>
          <w:rFonts w:ascii="PT Astra Serif" w:hAnsi="PT Astra Serif"/>
          <w:sz w:val="20"/>
          <w:szCs w:val="20"/>
        </w:rPr>
        <w:t xml:space="preserve"> </w:t>
      </w:r>
      <w:r w:rsidR="008548A6" w:rsidRPr="006770CA">
        <w:rPr>
          <w:rFonts w:ascii="PT Astra Serif" w:eastAsia="Times New Roman" w:hAnsi="PT Astra Serif"/>
          <w:sz w:val="24"/>
          <w:szCs w:val="24"/>
        </w:rPr>
        <w:t>Задаток для участия в продаже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</w:p>
    <w:p w:rsidR="008548A6" w:rsidRPr="006770CA" w:rsidRDefault="008548A6" w:rsidP="008548A6">
      <w:pPr>
        <w:spacing w:line="234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 w:rsidRPr="006770CA">
        <w:rPr>
          <w:rFonts w:ascii="PT Astra Serif" w:eastAsia="Times New Roman" w:hAnsi="PT Astra Serif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8548A6" w:rsidRPr="006770CA" w:rsidRDefault="008548A6" w:rsidP="008548A6">
      <w:pPr>
        <w:spacing w:line="236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 w:rsidRPr="006770CA">
        <w:rPr>
          <w:rFonts w:ascii="PT Astra Serif" w:eastAsia="Times New Roman" w:hAnsi="PT Astra Serif"/>
          <w:sz w:val="24"/>
          <w:szCs w:val="24"/>
        </w:rPr>
        <w:lastRenderedPageBreak/>
        <w:t xml:space="preserve">Задаток возвращается всем участникам продажи, кроме победителя, в течение 5 (пяти) календарных дней </w:t>
      </w:r>
      <w:proofErr w:type="gramStart"/>
      <w:r w:rsidRPr="006770CA">
        <w:rPr>
          <w:rFonts w:ascii="PT Astra Serif" w:eastAsia="Times New Roman" w:hAnsi="PT Astra Serif"/>
          <w:sz w:val="24"/>
          <w:szCs w:val="24"/>
        </w:rPr>
        <w:t>с даты подведения</w:t>
      </w:r>
      <w:proofErr w:type="gramEnd"/>
      <w:r w:rsidRPr="006770CA">
        <w:rPr>
          <w:rFonts w:ascii="PT Astra Serif" w:eastAsia="Times New Roman" w:hAnsi="PT Astra Serif"/>
          <w:sz w:val="24"/>
          <w:szCs w:val="24"/>
        </w:rPr>
        <w:t xml:space="preserve"> итогов продажи. Задаток, перечисленный победителем продажи, засчитывается в сумму платежа по договору купли-продажи.</w:t>
      </w:r>
    </w:p>
    <w:p w:rsidR="008548A6" w:rsidRPr="006770CA" w:rsidRDefault="008548A6" w:rsidP="00AE73B6">
      <w:pPr>
        <w:spacing w:line="234" w:lineRule="auto"/>
        <w:ind w:firstLine="567"/>
        <w:jc w:val="both"/>
        <w:rPr>
          <w:rFonts w:ascii="PT Astra Serif" w:hAnsi="PT Astra Serif"/>
          <w:sz w:val="20"/>
          <w:szCs w:val="20"/>
        </w:rPr>
      </w:pPr>
      <w:r w:rsidRPr="006770CA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и срок возврата задатков: </w:t>
      </w:r>
      <w:r w:rsidRPr="006770CA"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  <w:r w:rsidRPr="006770CA"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 w:rsidRPr="006770CA">
        <w:rPr>
          <w:rFonts w:ascii="PT Astra Serif" w:eastAsia="Times New Roman" w:hAnsi="PT Astra Serif"/>
          <w:sz w:val="24"/>
          <w:szCs w:val="24"/>
        </w:rPr>
        <w:t>При уклонении или отказе победителя от заключения в установленный срок договора купли-продажи имущества результаты аукциона аннулируются продавцом, победитель утрачивает право на заключение указанного договора, задаток ему не возвращается.</w:t>
      </w:r>
    </w:p>
    <w:p w:rsidR="008548A6" w:rsidRPr="006770CA" w:rsidRDefault="008548A6" w:rsidP="00AE73B6">
      <w:pPr>
        <w:spacing w:line="234" w:lineRule="auto"/>
        <w:ind w:right="20" w:firstLine="540"/>
        <w:jc w:val="both"/>
        <w:rPr>
          <w:rFonts w:ascii="PT Astra Serif" w:hAnsi="PT Astra Serif"/>
          <w:sz w:val="20"/>
          <w:szCs w:val="20"/>
        </w:rPr>
      </w:pPr>
      <w:r w:rsidRPr="006770CA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 w:rsidRPr="006770CA">
        <w:rPr>
          <w:rFonts w:ascii="PT Astra Serif" w:eastAsia="Times New Roman" w:hAnsi="PT Astra Serif"/>
          <w:sz w:val="24"/>
          <w:szCs w:val="24"/>
        </w:rPr>
        <w:t xml:space="preserve">в соответствии с </w:t>
      </w:r>
      <w:r w:rsidR="007E50A9" w:rsidRPr="006770CA">
        <w:rPr>
          <w:rFonts w:ascii="PT Astra Serif" w:eastAsia="Times New Roman" w:hAnsi="PT Astra Serif"/>
          <w:sz w:val="24"/>
          <w:szCs w:val="24"/>
        </w:rPr>
        <w:t>данным информационным сообщением</w:t>
      </w:r>
      <w:r w:rsidRPr="006770CA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6770CA" w:rsidRDefault="008548A6" w:rsidP="00AE73B6">
      <w:pPr>
        <w:spacing w:line="2" w:lineRule="exact"/>
        <w:jc w:val="both"/>
        <w:rPr>
          <w:rFonts w:ascii="PT Astra Serif" w:hAnsi="PT Astra Serif"/>
          <w:sz w:val="20"/>
          <w:szCs w:val="20"/>
        </w:rPr>
      </w:pPr>
    </w:p>
    <w:p w:rsidR="008548A6" w:rsidRPr="006770CA" w:rsidRDefault="008548A6" w:rsidP="00AE73B6">
      <w:pPr>
        <w:ind w:left="560"/>
        <w:jc w:val="both"/>
        <w:rPr>
          <w:rFonts w:ascii="PT Astra Serif" w:hAnsi="PT Astra Serif"/>
          <w:sz w:val="20"/>
          <w:szCs w:val="20"/>
        </w:rPr>
      </w:pPr>
      <w:r w:rsidRPr="006770CA">
        <w:rPr>
          <w:rFonts w:ascii="PT Astra Serif" w:eastAsia="Times New Roman" w:hAnsi="PT Astra Serif"/>
          <w:sz w:val="24"/>
          <w:szCs w:val="24"/>
        </w:rPr>
        <w:t>Претендент не допускается к участию в аукционе по следующим основаниям:</w:t>
      </w:r>
    </w:p>
    <w:p w:rsidR="008548A6" w:rsidRPr="006770CA" w:rsidRDefault="008548A6" w:rsidP="00AE73B6">
      <w:pPr>
        <w:numPr>
          <w:ilvl w:val="0"/>
          <w:numId w:val="10"/>
        </w:numPr>
        <w:tabs>
          <w:tab w:val="left" w:pos="922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6770CA">
        <w:rPr>
          <w:rFonts w:ascii="PT Astra Serif" w:eastAsia="Times New Roman" w:hAnsi="PT Astra Serif"/>
          <w:sz w:val="24"/>
          <w:szCs w:val="24"/>
        </w:rPr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8548A6" w:rsidRPr="006770CA" w:rsidRDefault="008548A6" w:rsidP="00AE73B6">
      <w:pPr>
        <w:numPr>
          <w:ilvl w:val="0"/>
          <w:numId w:val="10"/>
        </w:numPr>
        <w:tabs>
          <w:tab w:val="left" w:pos="850"/>
        </w:tabs>
        <w:spacing w:line="236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6770CA">
        <w:rPr>
          <w:rFonts w:ascii="PT Astra Serif" w:eastAsia="Times New Roman" w:hAnsi="PT Astra Serif"/>
          <w:sz w:val="24"/>
          <w:szCs w:val="24"/>
        </w:rPr>
        <w:t>представлены не все документы в соответствии с перечнем, указанным в информационном сообщении о продаже государственного или муниципального имущества, либо оформление указанных документов не соответствует законодательству Российской Федерации;</w:t>
      </w:r>
    </w:p>
    <w:p w:rsidR="008548A6" w:rsidRPr="006770CA" w:rsidRDefault="008548A6" w:rsidP="00AE73B6">
      <w:pPr>
        <w:numPr>
          <w:ilvl w:val="0"/>
          <w:numId w:val="10"/>
        </w:numPr>
        <w:tabs>
          <w:tab w:val="left" w:pos="931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6770CA">
        <w:rPr>
          <w:rFonts w:ascii="PT Astra Serif" w:eastAsia="Times New Roman" w:hAnsi="PT Astra Serif"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8548A6" w:rsidRPr="006770CA" w:rsidRDefault="008548A6" w:rsidP="00AE73B6">
      <w:pPr>
        <w:spacing w:line="13" w:lineRule="exact"/>
        <w:jc w:val="both"/>
        <w:rPr>
          <w:rFonts w:ascii="PT Astra Serif" w:eastAsia="Times New Roman" w:hAnsi="PT Astra Serif"/>
          <w:sz w:val="24"/>
          <w:szCs w:val="24"/>
        </w:rPr>
      </w:pPr>
    </w:p>
    <w:p w:rsidR="008548A6" w:rsidRPr="006770CA" w:rsidRDefault="008548A6" w:rsidP="00AE73B6">
      <w:pPr>
        <w:numPr>
          <w:ilvl w:val="0"/>
          <w:numId w:val="10"/>
        </w:numPr>
        <w:tabs>
          <w:tab w:val="left" w:pos="912"/>
        </w:tabs>
        <w:spacing w:line="234" w:lineRule="auto"/>
        <w:ind w:right="20" w:firstLine="567"/>
        <w:jc w:val="both"/>
        <w:rPr>
          <w:rFonts w:ascii="PT Astra Serif" w:eastAsia="Arial" w:hAnsi="PT Astra Serif" w:cs="Arial"/>
          <w:sz w:val="20"/>
          <w:szCs w:val="20"/>
        </w:rPr>
      </w:pPr>
      <w:r w:rsidRPr="006770CA">
        <w:rPr>
          <w:rFonts w:ascii="PT Astra Serif" w:eastAsia="Times New Roman" w:hAnsi="PT Astra Serif"/>
          <w:sz w:val="24"/>
          <w:szCs w:val="24"/>
        </w:rPr>
        <w:t>не подтверждено поступление в установленный срок задатка на счет, указанный в информационном сообщении.</w:t>
      </w:r>
    </w:p>
    <w:p w:rsidR="008548A6" w:rsidRPr="006770CA" w:rsidRDefault="008548A6" w:rsidP="008548A6">
      <w:pPr>
        <w:ind w:left="560"/>
        <w:rPr>
          <w:rFonts w:ascii="PT Astra Serif" w:hAnsi="PT Astra Serif"/>
          <w:sz w:val="20"/>
          <w:szCs w:val="20"/>
        </w:rPr>
      </w:pPr>
      <w:r w:rsidRPr="006770CA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проведения аукциона: </w:t>
      </w:r>
      <w:r w:rsidR="00AE73B6" w:rsidRPr="006770CA">
        <w:rPr>
          <w:rFonts w:ascii="PT Astra Serif" w:eastAsia="Times New Roman" w:hAnsi="PT Astra Serif"/>
          <w:sz w:val="24"/>
          <w:szCs w:val="24"/>
        </w:rPr>
        <w:t>в соотве</w:t>
      </w:r>
      <w:r w:rsidRPr="006770CA">
        <w:rPr>
          <w:rFonts w:ascii="PT Astra Serif" w:eastAsia="Times New Roman" w:hAnsi="PT Astra Serif"/>
          <w:sz w:val="24"/>
          <w:szCs w:val="24"/>
        </w:rPr>
        <w:t xml:space="preserve">тствии с </w:t>
      </w:r>
      <w:r w:rsidR="007A2C1F" w:rsidRPr="006770CA">
        <w:rPr>
          <w:rFonts w:ascii="PT Astra Serif" w:eastAsia="Times New Roman" w:hAnsi="PT Astra Serif"/>
          <w:sz w:val="24"/>
          <w:szCs w:val="24"/>
        </w:rPr>
        <w:t>регламентом</w:t>
      </w:r>
      <w:r w:rsidRPr="006770CA">
        <w:rPr>
          <w:rFonts w:ascii="PT Astra Serif" w:eastAsia="Times New Roman" w:hAnsi="PT Astra Serif"/>
          <w:sz w:val="24"/>
          <w:szCs w:val="24"/>
        </w:rPr>
        <w:t xml:space="preserve"> электронно</w:t>
      </w:r>
      <w:r w:rsidR="007A2C1F" w:rsidRPr="006770CA">
        <w:rPr>
          <w:rFonts w:ascii="PT Astra Serif" w:eastAsia="Times New Roman" w:hAnsi="PT Astra Serif"/>
          <w:sz w:val="24"/>
          <w:szCs w:val="24"/>
        </w:rPr>
        <w:t>й</w:t>
      </w:r>
      <w:r w:rsidRPr="006770CA">
        <w:rPr>
          <w:rFonts w:ascii="PT Astra Serif" w:eastAsia="Times New Roman" w:hAnsi="PT Astra Serif"/>
          <w:sz w:val="24"/>
          <w:szCs w:val="24"/>
        </w:rPr>
        <w:t xml:space="preserve"> </w:t>
      </w:r>
      <w:r w:rsidR="007A2C1F" w:rsidRPr="006770CA">
        <w:rPr>
          <w:rFonts w:ascii="PT Astra Serif" w:eastAsia="Times New Roman" w:hAnsi="PT Astra Serif"/>
          <w:sz w:val="24"/>
          <w:szCs w:val="24"/>
        </w:rPr>
        <w:t>площадки</w:t>
      </w:r>
      <w:r w:rsidRPr="006770CA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6770CA" w:rsidRDefault="008548A6" w:rsidP="008548A6">
      <w:pPr>
        <w:spacing w:line="237" w:lineRule="auto"/>
        <w:ind w:firstLine="540"/>
        <w:jc w:val="both"/>
        <w:rPr>
          <w:rFonts w:ascii="PT Astra Serif" w:hAnsi="PT Astra Serif"/>
          <w:sz w:val="20"/>
          <w:szCs w:val="20"/>
        </w:rPr>
      </w:pPr>
      <w:r w:rsidRPr="006770CA">
        <w:rPr>
          <w:rFonts w:ascii="PT Astra Serif" w:eastAsia="Times New Roman" w:hAnsi="PT Astra Serif"/>
          <w:sz w:val="24"/>
          <w:szCs w:val="24"/>
        </w:rPr>
        <w:t>Ход проведения процедуры аукциона фиксируется электронной площадкой в электронном журнале.</w:t>
      </w:r>
    </w:p>
    <w:p w:rsidR="008548A6" w:rsidRPr="006770CA" w:rsidRDefault="008548A6" w:rsidP="007573ED">
      <w:pPr>
        <w:spacing w:line="237" w:lineRule="auto"/>
        <w:ind w:right="20" w:firstLine="540"/>
        <w:jc w:val="both"/>
        <w:rPr>
          <w:rFonts w:ascii="PT Astra Serif" w:eastAsia="Times New Roman" w:hAnsi="PT Astra Serif"/>
          <w:sz w:val="24"/>
          <w:szCs w:val="24"/>
        </w:rPr>
      </w:pPr>
      <w:proofErr w:type="gramStart"/>
      <w:r w:rsidRPr="006770CA">
        <w:rPr>
          <w:rFonts w:ascii="PT Astra Serif" w:eastAsia="Times New Roman" w:hAnsi="PT Astra Serif"/>
          <w:sz w:val="24"/>
          <w:szCs w:val="24"/>
        </w:rPr>
        <w:t>Протокол об итогах аукциона удостоверяет право победителя на заключение договора купли-продажи имущества, содержит фамилию, имя, отчество или наименование юридического лица - победителя аукциона, цену имущества, предложенную победителем, фамилию, имя, отчество или наименование юридического лица - участника продажи, который сделал предпоследнее предложение</w:t>
      </w:r>
      <w:r w:rsidR="00AE73B6" w:rsidRPr="006770CA">
        <w:rPr>
          <w:rFonts w:ascii="PT Astra Serif" w:eastAsia="Times New Roman" w:hAnsi="PT Astra Serif"/>
          <w:sz w:val="24"/>
          <w:szCs w:val="24"/>
        </w:rPr>
        <w:t xml:space="preserve"> </w:t>
      </w:r>
      <w:r w:rsidRPr="006770CA">
        <w:rPr>
          <w:rFonts w:ascii="PT Astra Serif" w:eastAsia="Times New Roman" w:hAnsi="PT Astra Serif"/>
          <w:sz w:val="24"/>
          <w:szCs w:val="24"/>
        </w:rPr>
        <w:t>цене такого имущества в ходе продажи, и подписывается продавцом в течение одного часа с момента получения электронного журнала, но не позднее</w:t>
      </w:r>
      <w:proofErr w:type="gramEnd"/>
      <w:r w:rsidRPr="006770CA">
        <w:rPr>
          <w:rFonts w:ascii="PT Astra Serif" w:eastAsia="Times New Roman" w:hAnsi="PT Astra Serif"/>
          <w:sz w:val="24"/>
          <w:szCs w:val="24"/>
        </w:rPr>
        <w:t xml:space="preserve"> рабочего дня, следующего за днем подведения итогов аукциона.</w:t>
      </w:r>
      <w:r w:rsidR="007573ED" w:rsidRPr="006770CA">
        <w:rPr>
          <w:rFonts w:ascii="PT Astra Serif" w:eastAsia="Times New Roman" w:hAnsi="PT Astra Serif"/>
          <w:sz w:val="24"/>
          <w:szCs w:val="24"/>
        </w:rPr>
        <w:t xml:space="preserve"> </w:t>
      </w:r>
      <w:r w:rsidRPr="006770CA">
        <w:rPr>
          <w:rFonts w:ascii="PT Astra Serif" w:eastAsia="Times New Roman" w:hAnsi="PT Astra Serif"/>
          <w:sz w:val="24"/>
          <w:szCs w:val="24"/>
        </w:rPr>
        <w:t>Процедура аукциона считается завершенной со времени подписания организатором аукциона протокола об итогах аукциона.</w:t>
      </w:r>
    </w:p>
    <w:sectPr w:rsidR="008548A6" w:rsidRPr="006770CA" w:rsidSect="00F508CA">
      <w:pgSz w:w="11900" w:h="16838"/>
      <w:pgMar w:top="568" w:right="726" w:bottom="567" w:left="720" w:header="0" w:footer="0" w:gutter="0"/>
      <w:cols w:space="720" w:equalWidth="0">
        <w:col w:w="1046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1EB"/>
    <w:multiLevelType w:val="hybridMultilevel"/>
    <w:tmpl w:val="60ACFB32"/>
    <w:lvl w:ilvl="0" w:tplc="476EAFB0">
      <w:start w:val="1"/>
      <w:numFmt w:val="decimal"/>
      <w:lvlText w:val="%1"/>
      <w:lvlJc w:val="left"/>
    </w:lvl>
    <w:lvl w:ilvl="1" w:tplc="6B3EB9AC">
      <w:numFmt w:val="decimal"/>
      <w:lvlText w:val=""/>
      <w:lvlJc w:val="left"/>
    </w:lvl>
    <w:lvl w:ilvl="2" w:tplc="AE767974">
      <w:numFmt w:val="decimal"/>
      <w:lvlText w:val=""/>
      <w:lvlJc w:val="left"/>
    </w:lvl>
    <w:lvl w:ilvl="3" w:tplc="DE088A5E">
      <w:numFmt w:val="decimal"/>
      <w:lvlText w:val=""/>
      <w:lvlJc w:val="left"/>
    </w:lvl>
    <w:lvl w:ilvl="4" w:tplc="B6C2C7B0">
      <w:numFmt w:val="decimal"/>
      <w:lvlText w:val=""/>
      <w:lvlJc w:val="left"/>
    </w:lvl>
    <w:lvl w:ilvl="5" w:tplc="64AA22F0">
      <w:numFmt w:val="decimal"/>
      <w:lvlText w:val=""/>
      <w:lvlJc w:val="left"/>
    </w:lvl>
    <w:lvl w:ilvl="6" w:tplc="A1BAC348">
      <w:numFmt w:val="decimal"/>
      <w:lvlText w:val=""/>
      <w:lvlJc w:val="left"/>
    </w:lvl>
    <w:lvl w:ilvl="7" w:tplc="4A6A5AD8">
      <w:numFmt w:val="decimal"/>
      <w:lvlText w:val=""/>
      <w:lvlJc w:val="left"/>
    </w:lvl>
    <w:lvl w:ilvl="8" w:tplc="822E81CE">
      <w:numFmt w:val="decimal"/>
      <w:lvlText w:val=""/>
      <w:lvlJc w:val="left"/>
    </w:lvl>
  </w:abstractNum>
  <w:abstractNum w:abstractNumId="1">
    <w:nsid w:val="00000BB3"/>
    <w:multiLevelType w:val="hybridMultilevel"/>
    <w:tmpl w:val="65805932"/>
    <w:lvl w:ilvl="0" w:tplc="62FCD94E">
      <w:start w:val="29"/>
      <w:numFmt w:val="decimal"/>
      <w:lvlText w:val="%1"/>
      <w:lvlJc w:val="left"/>
    </w:lvl>
    <w:lvl w:ilvl="1" w:tplc="2BE08BA0">
      <w:numFmt w:val="decimal"/>
      <w:lvlText w:val=""/>
      <w:lvlJc w:val="left"/>
    </w:lvl>
    <w:lvl w:ilvl="2" w:tplc="E8FA5170">
      <w:numFmt w:val="decimal"/>
      <w:lvlText w:val=""/>
      <w:lvlJc w:val="left"/>
    </w:lvl>
    <w:lvl w:ilvl="3" w:tplc="99C23164">
      <w:numFmt w:val="decimal"/>
      <w:lvlText w:val=""/>
      <w:lvlJc w:val="left"/>
    </w:lvl>
    <w:lvl w:ilvl="4" w:tplc="1062E5EE">
      <w:numFmt w:val="decimal"/>
      <w:lvlText w:val=""/>
      <w:lvlJc w:val="left"/>
    </w:lvl>
    <w:lvl w:ilvl="5" w:tplc="6756BD0C">
      <w:numFmt w:val="decimal"/>
      <w:lvlText w:val=""/>
      <w:lvlJc w:val="left"/>
    </w:lvl>
    <w:lvl w:ilvl="6" w:tplc="15B62C76">
      <w:numFmt w:val="decimal"/>
      <w:lvlText w:val=""/>
      <w:lvlJc w:val="left"/>
    </w:lvl>
    <w:lvl w:ilvl="7" w:tplc="0FAA2E06">
      <w:numFmt w:val="decimal"/>
      <w:lvlText w:val=""/>
      <w:lvlJc w:val="left"/>
    </w:lvl>
    <w:lvl w:ilvl="8" w:tplc="08F4E356">
      <w:numFmt w:val="decimal"/>
      <w:lvlText w:val=""/>
      <w:lvlJc w:val="left"/>
    </w:lvl>
  </w:abstractNum>
  <w:abstractNum w:abstractNumId="2">
    <w:nsid w:val="000012DB"/>
    <w:multiLevelType w:val="hybridMultilevel"/>
    <w:tmpl w:val="57362574"/>
    <w:lvl w:ilvl="0" w:tplc="264A33AC">
      <w:start w:val="1"/>
      <w:numFmt w:val="bullet"/>
      <w:lvlText w:val="с"/>
      <w:lvlJc w:val="left"/>
    </w:lvl>
    <w:lvl w:ilvl="1" w:tplc="B7E43EF8">
      <w:start w:val="1"/>
      <w:numFmt w:val="bullet"/>
      <w:lvlText w:val="В"/>
      <w:lvlJc w:val="left"/>
    </w:lvl>
    <w:lvl w:ilvl="2" w:tplc="0A5A5CFE">
      <w:numFmt w:val="decimal"/>
      <w:lvlText w:val=""/>
      <w:lvlJc w:val="left"/>
    </w:lvl>
    <w:lvl w:ilvl="3" w:tplc="F732BBA2">
      <w:numFmt w:val="decimal"/>
      <w:lvlText w:val=""/>
      <w:lvlJc w:val="left"/>
    </w:lvl>
    <w:lvl w:ilvl="4" w:tplc="F072DD96">
      <w:numFmt w:val="decimal"/>
      <w:lvlText w:val=""/>
      <w:lvlJc w:val="left"/>
    </w:lvl>
    <w:lvl w:ilvl="5" w:tplc="4678E012">
      <w:numFmt w:val="decimal"/>
      <w:lvlText w:val=""/>
      <w:lvlJc w:val="left"/>
    </w:lvl>
    <w:lvl w:ilvl="6" w:tplc="D82CA0CE">
      <w:numFmt w:val="decimal"/>
      <w:lvlText w:val=""/>
      <w:lvlJc w:val="left"/>
    </w:lvl>
    <w:lvl w:ilvl="7" w:tplc="91D88F7A">
      <w:numFmt w:val="decimal"/>
      <w:lvlText w:val=""/>
      <w:lvlJc w:val="left"/>
    </w:lvl>
    <w:lvl w:ilvl="8" w:tplc="9D74E422">
      <w:numFmt w:val="decimal"/>
      <w:lvlText w:val=""/>
      <w:lvlJc w:val="left"/>
    </w:lvl>
  </w:abstractNum>
  <w:abstractNum w:abstractNumId="3">
    <w:nsid w:val="0000153C"/>
    <w:multiLevelType w:val="hybridMultilevel"/>
    <w:tmpl w:val="8DBCDCCC"/>
    <w:lvl w:ilvl="0" w:tplc="2924C730">
      <w:start w:val="1"/>
      <w:numFmt w:val="bullet"/>
      <w:lvlText w:val="о"/>
      <w:lvlJc w:val="left"/>
    </w:lvl>
    <w:lvl w:ilvl="1" w:tplc="F9001AD2">
      <w:start w:val="1"/>
      <w:numFmt w:val="bullet"/>
      <w:lvlText w:val=""/>
      <w:lvlJc w:val="left"/>
    </w:lvl>
    <w:lvl w:ilvl="2" w:tplc="6B064440">
      <w:numFmt w:val="decimal"/>
      <w:lvlText w:val=""/>
      <w:lvlJc w:val="left"/>
    </w:lvl>
    <w:lvl w:ilvl="3" w:tplc="BDCE2418">
      <w:numFmt w:val="decimal"/>
      <w:lvlText w:val=""/>
      <w:lvlJc w:val="left"/>
    </w:lvl>
    <w:lvl w:ilvl="4" w:tplc="0E04F12A">
      <w:numFmt w:val="decimal"/>
      <w:lvlText w:val=""/>
      <w:lvlJc w:val="left"/>
    </w:lvl>
    <w:lvl w:ilvl="5" w:tplc="60B6C06C">
      <w:numFmt w:val="decimal"/>
      <w:lvlText w:val=""/>
      <w:lvlJc w:val="left"/>
    </w:lvl>
    <w:lvl w:ilvl="6" w:tplc="7CF8BADE">
      <w:numFmt w:val="decimal"/>
      <w:lvlText w:val=""/>
      <w:lvlJc w:val="left"/>
    </w:lvl>
    <w:lvl w:ilvl="7" w:tplc="57D28E86">
      <w:numFmt w:val="decimal"/>
      <w:lvlText w:val=""/>
      <w:lvlJc w:val="left"/>
    </w:lvl>
    <w:lvl w:ilvl="8" w:tplc="47DC1C6E">
      <w:numFmt w:val="decimal"/>
      <w:lvlText w:val=""/>
      <w:lvlJc w:val="left"/>
    </w:lvl>
  </w:abstractNum>
  <w:abstractNum w:abstractNumId="4">
    <w:nsid w:val="000026E9"/>
    <w:multiLevelType w:val="hybridMultilevel"/>
    <w:tmpl w:val="24FC6124"/>
    <w:lvl w:ilvl="0" w:tplc="10F04D60">
      <w:start w:val="1"/>
      <w:numFmt w:val="bullet"/>
      <w:lvlText w:val="и"/>
      <w:lvlJc w:val="left"/>
    </w:lvl>
    <w:lvl w:ilvl="1" w:tplc="F33A9C3A">
      <w:numFmt w:val="decimal"/>
      <w:lvlText w:val=""/>
      <w:lvlJc w:val="left"/>
    </w:lvl>
    <w:lvl w:ilvl="2" w:tplc="E0A486A2">
      <w:numFmt w:val="decimal"/>
      <w:lvlText w:val=""/>
      <w:lvlJc w:val="left"/>
    </w:lvl>
    <w:lvl w:ilvl="3" w:tplc="8EDAB85E">
      <w:numFmt w:val="decimal"/>
      <w:lvlText w:val=""/>
      <w:lvlJc w:val="left"/>
    </w:lvl>
    <w:lvl w:ilvl="4" w:tplc="8B9410C6">
      <w:numFmt w:val="decimal"/>
      <w:lvlText w:val=""/>
      <w:lvlJc w:val="left"/>
    </w:lvl>
    <w:lvl w:ilvl="5" w:tplc="F0A203BA">
      <w:numFmt w:val="decimal"/>
      <w:lvlText w:val=""/>
      <w:lvlJc w:val="left"/>
    </w:lvl>
    <w:lvl w:ilvl="6" w:tplc="40A46290">
      <w:numFmt w:val="decimal"/>
      <w:lvlText w:val=""/>
      <w:lvlJc w:val="left"/>
    </w:lvl>
    <w:lvl w:ilvl="7" w:tplc="9B98A76E">
      <w:numFmt w:val="decimal"/>
      <w:lvlText w:val=""/>
      <w:lvlJc w:val="left"/>
    </w:lvl>
    <w:lvl w:ilvl="8" w:tplc="A87E9B46">
      <w:numFmt w:val="decimal"/>
      <w:lvlText w:val=""/>
      <w:lvlJc w:val="left"/>
    </w:lvl>
  </w:abstractNum>
  <w:abstractNum w:abstractNumId="5">
    <w:nsid w:val="00002EA6"/>
    <w:multiLevelType w:val="hybridMultilevel"/>
    <w:tmpl w:val="F342D32A"/>
    <w:lvl w:ilvl="0" w:tplc="8F8430F4">
      <w:start w:val="1"/>
      <w:numFmt w:val="bullet"/>
      <w:lvlText w:val="В"/>
      <w:lvlJc w:val="left"/>
    </w:lvl>
    <w:lvl w:ilvl="1" w:tplc="7A80E0A0">
      <w:numFmt w:val="decimal"/>
      <w:lvlText w:val=""/>
      <w:lvlJc w:val="left"/>
    </w:lvl>
    <w:lvl w:ilvl="2" w:tplc="0BBEEDD4">
      <w:numFmt w:val="decimal"/>
      <w:lvlText w:val=""/>
      <w:lvlJc w:val="left"/>
    </w:lvl>
    <w:lvl w:ilvl="3" w:tplc="82E63C6C">
      <w:numFmt w:val="decimal"/>
      <w:lvlText w:val=""/>
      <w:lvlJc w:val="left"/>
    </w:lvl>
    <w:lvl w:ilvl="4" w:tplc="5530A8FA">
      <w:numFmt w:val="decimal"/>
      <w:lvlText w:val=""/>
      <w:lvlJc w:val="left"/>
    </w:lvl>
    <w:lvl w:ilvl="5" w:tplc="FFC84444">
      <w:numFmt w:val="decimal"/>
      <w:lvlText w:val=""/>
      <w:lvlJc w:val="left"/>
    </w:lvl>
    <w:lvl w:ilvl="6" w:tplc="3B64EB96">
      <w:numFmt w:val="decimal"/>
      <w:lvlText w:val=""/>
      <w:lvlJc w:val="left"/>
    </w:lvl>
    <w:lvl w:ilvl="7" w:tplc="74B60526">
      <w:numFmt w:val="decimal"/>
      <w:lvlText w:val=""/>
      <w:lvlJc w:val="left"/>
    </w:lvl>
    <w:lvl w:ilvl="8" w:tplc="BB9CDF68">
      <w:numFmt w:val="decimal"/>
      <w:lvlText w:val=""/>
      <w:lvlJc w:val="left"/>
    </w:lvl>
  </w:abstractNum>
  <w:abstractNum w:abstractNumId="6">
    <w:nsid w:val="0000390C"/>
    <w:multiLevelType w:val="hybridMultilevel"/>
    <w:tmpl w:val="A62A321A"/>
    <w:lvl w:ilvl="0" w:tplc="57D84A26">
      <w:start w:val="1"/>
      <w:numFmt w:val="bullet"/>
      <w:lvlText w:val="о"/>
      <w:lvlJc w:val="left"/>
    </w:lvl>
    <w:lvl w:ilvl="1" w:tplc="E5707566">
      <w:start w:val="1"/>
      <w:numFmt w:val="bullet"/>
      <w:lvlText w:val="В"/>
      <w:lvlJc w:val="left"/>
    </w:lvl>
    <w:lvl w:ilvl="2" w:tplc="4DFADF02">
      <w:numFmt w:val="decimal"/>
      <w:lvlText w:val=""/>
      <w:lvlJc w:val="left"/>
    </w:lvl>
    <w:lvl w:ilvl="3" w:tplc="076C14C2">
      <w:numFmt w:val="decimal"/>
      <w:lvlText w:val=""/>
      <w:lvlJc w:val="left"/>
    </w:lvl>
    <w:lvl w:ilvl="4" w:tplc="C4D815D2">
      <w:numFmt w:val="decimal"/>
      <w:lvlText w:val=""/>
      <w:lvlJc w:val="left"/>
    </w:lvl>
    <w:lvl w:ilvl="5" w:tplc="5980F2A6">
      <w:numFmt w:val="decimal"/>
      <w:lvlText w:val=""/>
      <w:lvlJc w:val="left"/>
    </w:lvl>
    <w:lvl w:ilvl="6" w:tplc="74C04858">
      <w:numFmt w:val="decimal"/>
      <w:lvlText w:val=""/>
      <w:lvlJc w:val="left"/>
    </w:lvl>
    <w:lvl w:ilvl="7" w:tplc="B89E20EA">
      <w:numFmt w:val="decimal"/>
      <w:lvlText w:val=""/>
      <w:lvlJc w:val="left"/>
    </w:lvl>
    <w:lvl w:ilvl="8" w:tplc="1BBC5A58">
      <w:numFmt w:val="decimal"/>
      <w:lvlText w:val=""/>
      <w:lvlJc w:val="left"/>
    </w:lvl>
  </w:abstractNum>
  <w:abstractNum w:abstractNumId="7">
    <w:nsid w:val="000041BB"/>
    <w:multiLevelType w:val="hybridMultilevel"/>
    <w:tmpl w:val="B3823856"/>
    <w:lvl w:ilvl="0" w:tplc="B2421EEC">
      <w:start w:val="1"/>
      <w:numFmt w:val="bullet"/>
      <w:lvlText w:val="№"/>
      <w:lvlJc w:val="left"/>
    </w:lvl>
    <w:lvl w:ilvl="1" w:tplc="98743402">
      <w:start w:val="1"/>
      <w:numFmt w:val="bullet"/>
      <w:lvlText w:val=""/>
      <w:lvlJc w:val="left"/>
    </w:lvl>
    <w:lvl w:ilvl="2" w:tplc="B8C011F8">
      <w:numFmt w:val="decimal"/>
      <w:lvlText w:val=""/>
      <w:lvlJc w:val="left"/>
    </w:lvl>
    <w:lvl w:ilvl="3" w:tplc="DE04CE3A">
      <w:numFmt w:val="decimal"/>
      <w:lvlText w:val=""/>
      <w:lvlJc w:val="left"/>
    </w:lvl>
    <w:lvl w:ilvl="4" w:tplc="35BCBE90">
      <w:numFmt w:val="decimal"/>
      <w:lvlText w:val=""/>
      <w:lvlJc w:val="left"/>
    </w:lvl>
    <w:lvl w:ilvl="5" w:tplc="3F0ABC4A">
      <w:numFmt w:val="decimal"/>
      <w:lvlText w:val=""/>
      <w:lvlJc w:val="left"/>
    </w:lvl>
    <w:lvl w:ilvl="6" w:tplc="09B496D2">
      <w:numFmt w:val="decimal"/>
      <w:lvlText w:val=""/>
      <w:lvlJc w:val="left"/>
    </w:lvl>
    <w:lvl w:ilvl="7" w:tplc="6092209C">
      <w:numFmt w:val="decimal"/>
      <w:lvlText w:val=""/>
      <w:lvlJc w:val="left"/>
    </w:lvl>
    <w:lvl w:ilvl="8" w:tplc="840A033A">
      <w:numFmt w:val="decimal"/>
      <w:lvlText w:val=""/>
      <w:lvlJc w:val="left"/>
    </w:lvl>
  </w:abstractNum>
  <w:abstractNum w:abstractNumId="8">
    <w:nsid w:val="00005AF1"/>
    <w:multiLevelType w:val="hybridMultilevel"/>
    <w:tmpl w:val="EA94CB5A"/>
    <w:lvl w:ilvl="0" w:tplc="DD443750">
      <w:start w:val="1"/>
      <w:numFmt w:val="bullet"/>
      <w:lvlText w:val=""/>
      <w:lvlJc w:val="left"/>
    </w:lvl>
    <w:lvl w:ilvl="1" w:tplc="564873B2">
      <w:numFmt w:val="decimal"/>
      <w:lvlText w:val=""/>
      <w:lvlJc w:val="left"/>
    </w:lvl>
    <w:lvl w:ilvl="2" w:tplc="F0B4C5D4">
      <w:numFmt w:val="decimal"/>
      <w:lvlText w:val=""/>
      <w:lvlJc w:val="left"/>
    </w:lvl>
    <w:lvl w:ilvl="3" w:tplc="00FAB07A">
      <w:numFmt w:val="decimal"/>
      <w:lvlText w:val=""/>
      <w:lvlJc w:val="left"/>
    </w:lvl>
    <w:lvl w:ilvl="4" w:tplc="C26AE0E4">
      <w:numFmt w:val="decimal"/>
      <w:lvlText w:val=""/>
      <w:lvlJc w:val="left"/>
    </w:lvl>
    <w:lvl w:ilvl="5" w:tplc="31C6F054">
      <w:numFmt w:val="decimal"/>
      <w:lvlText w:val=""/>
      <w:lvlJc w:val="left"/>
    </w:lvl>
    <w:lvl w:ilvl="6" w:tplc="824C0C3C">
      <w:numFmt w:val="decimal"/>
      <w:lvlText w:val=""/>
      <w:lvlJc w:val="left"/>
    </w:lvl>
    <w:lvl w:ilvl="7" w:tplc="B338ED8E">
      <w:numFmt w:val="decimal"/>
      <w:lvlText w:val=""/>
      <w:lvlJc w:val="left"/>
    </w:lvl>
    <w:lvl w:ilvl="8" w:tplc="E74C0388">
      <w:numFmt w:val="decimal"/>
      <w:lvlText w:val=""/>
      <w:lvlJc w:val="left"/>
    </w:lvl>
  </w:abstractNum>
  <w:abstractNum w:abstractNumId="9">
    <w:nsid w:val="00006DF1"/>
    <w:multiLevelType w:val="hybridMultilevel"/>
    <w:tmpl w:val="E6B8DE06"/>
    <w:lvl w:ilvl="0" w:tplc="34A4ED76">
      <w:start w:val="1"/>
      <w:numFmt w:val="bullet"/>
      <w:lvlText w:val="о"/>
      <w:lvlJc w:val="left"/>
    </w:lvl>
    <w:lvl w:ilvl="1" w:tplc="88BC014A">
      <w:numFmt w:val="decimal"/>
      <w:lvlText w:val=""/>
      <w:lvlJc w:val="left"/>
    </w:lvl>
    <w:lvl w:ilvl="2" w:tplc="B3822FA8">
      <w:numFmt w:val="decimal"/>
      <w:lvlText w:val=""/>
      <w:lvlJc w:val="left"/>
    </w:lvl>
    <w:lvl w:ilvl="3" w:tplc="A17CC158">
      <w:numFmt w:val="decimal"/>
      <w:lvlText w:val=""/>
      <w:lvlJc w:val="left"/>
    </w:lvl>
    <w:lvl w:ilvl="4" w:tplc="FCEC89CE">
      <w:numFmt w:val="decimal"/>
      <w:lvlText w:val=""/>
      <w:lvlJc w:val="left"/>
    </w:lvl>
    <w:lvl w:ilvl="5" w:tplc="1D7439AE">
      <w:numFmt w:val="decimal"/>
      <w:lvlText w:val=""/>
      <w:lvlJc w:val="left"/>
    </w:lvl>
    <w:lvl w:ilvl="6" w:tplc="38BCF4B6">
      <w:numFmt w:val="decimal"/>
      <w:lvlText w:val=""/>
      <w:lvlJc w:val="left"/>
    </w:lvl>
    <w:lvl w:ilvl="7" w:tplc="AAEC9254">
      <w:numFmt w:val="decimal"/>
      <w:lvlText w:val=""/>
      <w:lvlJc w:val="left"/>
    </w:lvl>
    <w:lvl w:ilvl="8" w:tplc="3140E2A2">
      <w:numFmt w:val="decimal"/>
      <w:lvlText w:val=""/>
      <w:lvlJc w:val="left"/>
    </w:lvl>
  </w:abstractNum>
  <w:abstractNum w:abstractNumId="10">
    <w:nsid w:val="00007E87"/>
    <w:multiLevelType w:val="hybridMultilevel"/>
    <w:tmpl w:val="3766D772"/>
    <w:lvl w:ilvl="0" w:tplc="B3265A9A">
      <w:start w:val="1"/>
      <w:numFmt w:val="decimal"/>
      <w:lvlText w:val="%1)"/>
      <w:lvlJc w:val="left"/>
      <w:rPr>
        <w:rFonts w:ascii="Times New Roman" w:hAnsi="Times New Roman" w:cs="Times New Roman" w:hint="default"/>
        <w:sz w:val="24"/>
        <w:szCs w:val="24"/>
      </w:rPr>
    </w:lvl>
    <w:lvl w:ilvl="1" w:tplc="DF7635CA">
      <w:numFmt w:val="decimal"/>
      <w:lvlText w:val=""/>
      <w:lvlJc w:val="left"/>
    </w:lvl>
    <w:lvl w:ilvl="2" w:tplc="F25C6710">
      <w:numFmt w:val="decimal"/>
      <w:lvlText w:val=""/>
      <w:lvlJc w:val="left"/>
    </w:lvl>
    <w:lvl w:ilvl="3" w:tplc="6C904DF2">
      <w:numFmt w:val="decimal"/>
      <w:lvlText w:val=""/>
      <w:lvlJc w:val="left"/>
    </w:lvl>
    <w:lvl w:ilvl="4" w:tplc="B2947508">
      <w:numFmt w:val="decimal"/>
      <w:lvlText w:val=""/>
      <w:lvlJc w:val="left"/>
    </w:lvl>
    <w:lvl w:ilvl="5" w:tplc="3DF2F5F8">
      <w:numFmt w:val="decimal"/>
      <w:lvlText w:val=""/>
      <w:lvlJc w:val="left"/>
    </w:lvl>
    <w:lvl w:ilvl="6" w:tplc="F32EDB72">
      <w:numFmt w:val="decimal"/>
      <w:lvlText w:val=""/>
      <w:lvlJc w:val="left"/>
    </w:lvl>
    <w:lvl w:ilvl="7" w:tplc="21BED1B2">
      <w:numFmt w:val="decimal"/>
      <w:lvlText w:val=""/>
      <w:lvlJc w:val="left"/>
    </w:lvl>
    <w:lvl w:ilvl="8" w:tplc="12686D12">
      <w:numFmt w:val="decimal"/>
      <w:lvlText w:val=""/>
      <w:lvlJc w:val="left"/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4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3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745C19"/>
    <w:rsid w:val="0000000E"/>
    <w:rsid w:val="00005C77"/>
    <w:rsid w:val="00015B72"/>
    <w:rsid w:val="00022F23"/>
    <w:rsid w:val="00024B0E"/>
    <w:rsid w:val="0003544F"/>
    <w:rsid w:val="00037459"/>
    <w:rsid w:val="000476F3"/>
    <w:rsid w:val="00056E6E"/>
    <w:rsid w:val="00060D34"/>
    <w:rsid w:val="00073AC5"/>
    <w:rsid w:val="00096A75"/>
    <w:rsid w:val="000A0F52"/>
    <w:rsid w:val="000F0B83"/>
    <w:rsid w:val="000F1AFB"/>
    <w:rsid w:val="000F58D2"/>
    <w:rsid w:val="00116DCD"/>
    <w:rsid w:val="001635B6"/>
    <w:rsid w:val="00181AB2"/>
    <w:rsid w:val="00182AE0"/>
    <w:rsid w:val="00186374"/>
    <w:rsid w:val="001963CB"/>
    <w:rsid w:val="001B1263"/>
    <w:rsid w:val="001B17B5"/>
    <w:rsid w:val="001B3C9A"/>
    <w:rsid w:val="00203EDC"/>
    <w:rsid w:val="00205AAB"/>
    <w:rsid w:val="00230A60"/>
    <w:rsid w:val="00234E25"/>
    <w:rsid w:val="00242E1F"/>
    <w:rsid w:val="002551E3"/>
    <w:rsid w:val="00263FD6"/>
    <w:rsid w:val="00267927"/>
    <w:rsid w:val="00271F56"/>
    <w:rsid w:val="00275D48"/>
    <w:rsid w:val="00286E64"/>
    <w:rsid w:val="002B782E"/>
    <w:rsid w:val="002C0711"/>
    <w:rsid w:val="002C7647"/>
    <w:rsid w:val="002E2955"/>
    <w:rsid w:val="003037A5"/>
    <w:rsid w:val="003058F8"/>
    <w:rsid w:val="00310580"/>
    <w:rsid w:val="003303C1"/>
    <w:rsid w:val="00340FA3"/>
    <w:rsid w:val="00343C0D"/>
    <w:rsid w:val="003471CC"/>
    <w:rsid w:val="00361851"/>
    <w:rsid w:val="00371A47"/>
    <w:rsid w:val="00371D69"/>
    <w:rsid w:val="00383980"/>
    <w:rsid w:val="00390C67"/>
    <w:rsid w:val="003A7BD0"/>
    <w:rsid w:val="003D6411"/>
    <w:rsid w:val="003F60BE"/>
    <w:rsid w:val="00412EAB"/>
    <w:rsid w:val="00416F4D"/>
    <w:rsid w:val="00423B8D"/>
    <w:rsid w:val="00435056"/>
    <w:rsid w:val="0044349C"/>
    <w:rsid w:val="00462303"/>
    <w:rsid w:val="00464A2B"/>
    <w:rsid w:val="004808E3"/>
    <w:rsid w:val="004A2759"/>
    <w:rsid w:val="004A3669"/>
    <w:rsid w:val="004A53C9"/>
    <w:rsid w:val="004A620A"/>
    <w:rsid w:val="004C7051"/>
    <w:rsid w:val="004F67F0"/>
    <w:rsid w:val="0051559F"/>
    <w:rsid w:val="0059405D"/>
    <w:rsid w:val="00595E4E"/>
    <w:rsid w:val="005A447E"/>
    <w:rsid w:val="005A4F33"/>
    <w:rsid w:val="005B56C9"/>
    <w:rsid w:val="005B7709"/>
    <w:rsid w:val="005C01BD"/>
    <w:rsid w:val="005E283D"/>
    <w:rsid w:val="005E48EA"/>
    <w:rsid w:val="005E6446"/>
    <w:rsid w:val="00645E7B"/>
    <w:rsid w:val="006770CA"/>
    <w:rsid w:val="006823AE"/>
    <w:rsid w:val="006B26F4"/>
    <w:rsid w:val="006E19B7"/>
    <w:rsid w:val="006E32E2"/>
    <w:rsid w:val="006F436F"/>
    <w:rsid w:val="00703196"/>
    <w:rsid w:val="00707DD8"/>
    <w:rsid w:val="00736EE2"/>
    <w:rsid w:val="00745C19"/>
    <w:rsid w:val="00750315"/>
    <w:rsid w:val="00751CE6"/>
    <w:rsid w:val="007573ED"/>
    <w:rsid w:val="00764A93"/>
    <w:rsid w:val="007A2C1F"/>
    <w:rsid w:val="007C1A2A"/>
    <w:rsid w:val="007D1799"/>
    <w:rsid w:val="007D45AA"/>
    <w:rsid w:val="007E50A9"/>
    <w:rsid w:val="00804389"/>
    <w:rsid w:val="00813F68"/>
    <w:rsid w:val="0082249A"/>
    <w:rsid w:val="00833FB1"/>
    <w:rsid w:val="008548A6"/>
    <w:rsid w:val="0085730E"/>
    <w:rsid w:val="00872D63"/>
    <w:rsid w:val="00876005"/>
    <w:rsid w:val="00882B90"/>
    <w:rsid w:val="008A4789"/>
    <w:rsid w:val="008B54CA"/>
    <w:rsid w:val="008C7DEB"/>
    <w:rsid w:val="008D5914"/>
    <w:rsid w:val="00901CDC"/>
    <w:rsid w:val="00904F6A"/>
    <w:rsid w:val="00914935"/>
    <w:rsid w:val="009155EF"/>
    <w:rsid w:val="00915691"/>
    <w:rsid w:val="00925AE2"/>
    <w:rsid w:val="009504FE"/>
    <w:rsid w:val="009511FB"/>
    <w:rsid w:val="00952BFC"/>
    <w:rsid w:val="00955996"/>
    <w:rsid w:val="00962ADE"/>
    <w:rsid w:val="00962EDE"/>
    <w:rsid w:val="00984294"/>
    <w:rsid w:val="009869B7"/>
    <w:rsid w:val="00992EE8"/>
    <w:rsid w:val="009A13A0"/>
    <w:rsid w:val="009C0C72"/>
    <w:rsid w:val="009D6D78"/>
    <w:rsid w:val="00A53041"/>
    <w:rsid w:val="00A663D1"/>
    <w:rsid w:val="00A75BC3"/>
    <w:rsid w:val="00A94A90"/>
    <w:rsid w:val="00AC5AE0"/>
    <w:rsid w:val="00AE1090"/>
    <w:rsid w:val="00AE4E52"/>
    <w:rsid w:val="00AE7389"/>
    <w:rsid w:val="00AE73B6"/>
    <w:rsid w:val="00B16580"/>
    <w:rsid w:val="00B754C0"/>
    <w:rsid w:val="00B91B77"/>
    <w:rsid w:val="00B9638B"/>
    <w:rsid w:val="00B97D99"/>
    <w:rsid w:val="00BB0225"/>
    <w:rsid w:val="00BF0843"/>
    <w:rsid w:val="00C20E10"/>
    <w:rsid w:val="00C22ECF"/>
    <w:rsid w:val="00C233DD"/>
    <w:rsid w:val="00C36A93"/>
    <w:rsid w:val="00C87770"/>
    <w:rsid w:val="00CB5CB0"/>
    <w:rsid w:val="00CC318D"/>
    <w:rsid w:val="00CD296E"/>
    <w:rsid w:val="00D13192"/>
    <w:rsid w:val="00D43A67"/>
    <w:rsid w:val="00D561A6"/>
    <w:rsid w:val="00D81696"/>
    <w:rsid w:val="00D97628"/>
    <w:rsid w:val="00DD1ABC"/>
    <w:rsid w:val="00DE623C"/>
    <w:rsid w:val="00E12DED"/>
    <w:rsid w:val="00E30718"/>
    <w:rsid w:val="00E35904"/>
    <w:rsid w:val="00E36640"/>
    <w:rsid w:val="00E54858"/>
    <w:rsid w:val="00E637F8"/>
    <w:rsid w:val="00E6576C"/>
    <w:rsid w:val="00E66787"/>
    <w:rsid w:val="00E8732B"/>
    <w:rsid w:val="00E91435"/>
    <w:rsid w:val="00EB3C22"/>
    <w:rsid w:val="00EC0C03"/>
    <w:rsid w:val="00EE1A48"/>
    <w:rsid w:val="00F0127D"/>
    <w:rsid w:val="00F2504C"/>
    <w:rsid w:val="00F41394"/>
    <w:rsid w:val="00F45808"/>
    <w:rsid w:val="00F508CA"/>
    <w:rsid w:val="00F64362"/>
    <w:rsid w:val="00F904C8"/>
    <w:rsid w:val="00F93798"/>
    <w:rsid w:val="00F9706B"/>
    <w:rsid w:val="00FD1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A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c">
    <w:name w:val="Body Text"/>
    <w:basedOn w:val="a"/>
    <w:link w:val="ad"/>
    <w:rsid w:val="000F1AFB"/>
    <w:rPr>
      <w:rFonts w:eastAsia="Times New Roman"/>
      <w:bCs/>
      <w:sz w:val="32"/>
      <w:szCs w:val="24"/>
    </w:rPr>
  </w:style>
  <w:style w:type="character" w:customStyle="1" w:styleId="ad">
    <w:name w:val="Основной текст Знак"/>
    <w:basedOn w:val="a0"/>
    <w:link w:val="ac"/>
    <w:rsid w:val="000F1AFB"/>
    <w:rPr>
      <w:rFonts w:eastAsia="Times New Roman"/>
      <w:bCs/>
      <w:sz w:val="32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ts-tender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i.rts-tender.ru/main/auction/Trade/Privatization/View.aspx?Id=48062&amp;Guid=56823d6f-f7bd-4d51-a015-8409a6a2ae6c" TargetMode="External"/><Relationship Id="rId12" Type="http://schemas.openxmlformats.org/officeDocument/2006/relationships/hyperlink" Target="http://www.rts-tender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dugs.tomsk.gov.ru/privatizatsija-prodazha-gosudarstvennogo-imuschestva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www.torgi.gov.&#1075;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rts-tender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440422-E79E-4930-BD3A-21A6FB9A52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6</Pages>
  <Words>2781</Words>
  <Characters>15853</Characters>
  <Application>Microsoft Office Word</Application>
  <DocSecurity>0</DocSecurity>
  <Lines>132</Lines>
  <Paragraphs>37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Бернатонене Наталия Евгеньевна</cp:lastModifiedBy>
  <cp:revision>27</cp:revision>
  <cp:lastPrinted>2020-12-10T08:18:00Z</cp:lastPrinted>
  <dcterms:created xsi:type="dcterms:W3CDTF">2020-09-30T07:34:00Z</dcterms:created>
  <dcterms:modified xsi:type="dcterms:W3CDTF">2020-12-24T08:11:00Z</dcterms:modified>
</cp:coreProperties>
</file>