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126"/>
        <w:gridCol w:w="6096"/>
      </w:tblGrid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ED3D69" w:rsidRDefault="00513E3D" w:rsidP="002F7A70">
            <w:pPr>
              <w:pStyle w:val="1"/>
            </w:pPr>
            <w:bookmarkStart w:id="0" w:name="_GoBack"/>
            <w:bookmarkEnd w:id="0"/>
            <w:r w:rsidRPr="00ED3D69">
              <w:rPr>
                <w:sz w:val="22"/>
                <w:szCs w:val="22"/>
              </w:rPr>
              <w:t>ИЗВЕЩЕНИЕ О НАЧАЛЕ ВЫПОЛНЕНИЯ КОМПЛЕКСНЫХ КАДАСТРОВЫХ РАБОТ</w:t>
            </w:r>
          </w:p>
        </w:tc>
      </w:tr>
      <w:tr w:rsidR="00513E3D" w:rsidRPr="00ED3D69" w:rsidTr="002F7A70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tabs>
                <w:tab w:val="left" w:pos="1908"/>
                <w:tab w:val="center" w:pos="4924"/>
              </w:tabs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ab/>
            </w:r>
            <w:r w:rsidRPr="004E4184">
              <w:rPr>
                <w:color w:val="000000"/>
                <w:sz w:val="20"/>
                <w:szCs w:val="20"/>
              </w:rPr>
              <w:tab/>
              <w:t xml:space="preserve">В период с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28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июня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2022 года</w:t>
            </w:r>
            <w:r w:rsidRPr="004E4184">
              <w:rPr>
                <w:color w:val="000000"/>
                <w:sz w:val="20"/>
                <w:szCs w:val="20"/>
              </w:rPr>
              <w:t xml:space="preserve"> по 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16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b/>
                <w:color w:val="000000"/>
                <w:sz w:val="20"/>
                <w:szCs w:val="20"/>
                <w:u w:val="single"/>
              </w:rPr>
              <w:t>декабря</w:t>
            </w:r>
            <w:r w:rsidRPr="004E4184">
              <w:rPr>
                <w:b/>
                <w:color w:val="000000"/>
                <w:sz w:val="20"/>
                <w:szCs w:val="20"/>
                <w:u w:val="single"/>
              </w:rPr>
              <w:t xml:space="preserve"> 2022 года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в отношении объектов недвижимого имущества, расположенных на территории: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субъект Российской Федерации 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Томская область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</w:t>
            </w:r>
            <w:r w:rsidR="00FC4F14"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район</w:t>
            </w:r>
          </w:p>
          <w:p w:rsidR="00513E3D" w:rsidRPr="004E4184" w:rsidRDefault="00513E3D" w:rsidP="002F7A7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 xml:space="preserve">населенный пункт </w:t>
            </w:r>
            <w:r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село К</w:t>
            </w:r>
            <w:r w:rsidR="006B180C" w:rsidRPr="004E418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ривошеино</w:t>
            </w: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№ кадастрового квартала (нескольких смежных кадастровых кварталов): </w:t>
            </w:r>
          </w:p>
          <w:p w:rsidR="00513E3D" w:rsidRPr="004E4184" w:rsidRDefault="00513E3D" w:rsidP="002F7A70">
            <w:pPr>
              <w:jc w:val="both"/>
              <w:textAlignment w:val="baseline"/>
              <w:rPr>
                <w:b/>
                <w:bCs/>
                <w:color w:val="222222"/>
                <w:sz w:val="20"/>
                <w:szCs w:val="20"/>
              </w:rPr>
            </w:pP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:0101001; 7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:0101002; 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:0101003; 70:0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90</w:t>
            </w:r>
            <w:r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:0101004</w:t>
            </w:r>
            <w:r w:rsidR="00FC4F14" w:rsidRPr="004E418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; 70:09:0101005; 70:09:0101006</w:t>
            </w:r>
            <w:r w:rsidRPr="004E4184">
              <w:rPr>
                <w:b/>
                <w:bCs/>
                <w:sz w:val="20"/>
                <w:szCs w:val="20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sz w:val="20"/>
                <w:szCs w:val="20"/>
              </w:rPr>
              <w:t xml:space="preserve">будут выполняться комплексные кадастровые работы в соответствии с Муниципальным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Контрактом от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«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28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»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июня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2022 г. №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13/2022-Э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заключенным со стороны заказчика 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Администрация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Кривошеинского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района от имени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м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униципального образования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Кривошеинский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район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Томской области</w:t>
            </w: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почтовый адрес: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636300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Томская область, с. </w:t>
            </w:r>
            <w:r w:rsidR="00FC4F14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Кривошеино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, ул. 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Ленина26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адрес электронной почты</w:t>
            </w:r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: </w:t>
            </w:r>
            <w:hyperlink r:id="rId8" w:history="1">
              <w:r w:rsidR="008B3540" w:rsidRPr="004E4184">
                <w:rPr>
                  <w:rStyle w:val="a3"/>
                  <w:rFonts w:ascii="Times New Roman" w:hAnsi="Times New Roman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t>kshadm@tomsk.gov.ru</w:t>
              </w:r>
            </w:hyperlink>
            <w:r w:rsidRPr="004E4184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pStyle w:val="1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/>
                <w:color w:val="000000"/>
                <w:sz w:val="20"/>
                <w:szCs w:val="20"/>
              </w:rPr>
              <w:t>номер контактного телефона: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 +7 (382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51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) 2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1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-</w:t>
            </w:r>
            <w:r w:rsidR="008B3540"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490</w:t>
            </w:r>
            <w:r w:rsidRPr="004E4184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color w:val="000000"/>
                <w:sz w:val="20"/>
                <w:szCs w:val="20"/>
              </w:rPr>
            </w:pPr>
            <w:r w:rsidRPr="004E4184">
              <w:rPr>
                <w:color w:val="000000"/>
                <w:sz w:val="20"/>
                <w:szCs w:val="20"/>
              </w:rPr>
              <w:t xml:space="preserve">со стороны исполнителя: </w:t>
            </w:r>
          </w:p>
          <w:p w:rsidR="00513E3D" w:rsidRPr="004E4184" w:rsidRDefault="008B3540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полное и</w:t>
            </w:r>
            <w:r w:rsidR="00513E3D" w:rsidRPr="004E4184">
              <w:rPr>
                <w:sz w:val="20"/>
                <w:szCs w:val="20"/>
              </w:rPr>
              <w:t xml:space="preserve"> сокращенное наименование юридического лица: 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Общество с ограниченной ответственностью «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СибПроектНИИ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 (ООО «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СибПроектНИИ</w:t>
            </w:r>
            <w:r w:rsidR="00513E3D" w:rsidRPr="004E4184">
              <w:rPr>
                <w:b/>
                <w:sz w:val="20"/>
                <w:szCs w:val="20"/>
                <w:u w:val="single"/>
              </w:rPr>
              <w:t>»);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фамилия, имя, отчество (при наличии) кадастрового инженера: </w:t>
            </w:r>
            <w:proofErr w:type="spellStart"/>
            <w:r w:rsidR="00DD7EC4" w:rsidRPr="004E4184">
              <w:rPr>
                <w:b/>
                <w:sz w:val="20"/>
                <w:szCs w:val="20"/>
                <w:u w:val="single"/>
              </w:rPr>
              <w:t>Иксанов</w:t>
            </w:r>
            <w:proofErr w:type="spellEnd"/>
            <w:r w:rsidR="00DD7EC4" w:rsidRPr="004E4184">
              <w:rPr>
                <w:b/>
                <w:sz w:val="20"/>
                <w:szCs w:val="20"/>
                <w:u w:val="single"/>
              </w:rPr>
              <w:t xml:space="preserve"> Назар Александрович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>наименование саморегулируемой организации кадастровых инженеров, членом которой является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кадастровый инженер: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Ассоциация «Гильдия кадастровых инженеров»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2252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дата внесения сведений о физическом лице в реестр членов саморегулируемой организации: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06</w:t>
            </w:r>
            <w:r w:rsidRPr="004E4184">
              <w:rPr>
                <w:b/>
                <w:sz w:val="20"/>
                <w:szCs w:val="20"/>
                <w:u w:val="single"/>
              </w:rPr>
              <w:t>.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06</w:t>
            </w:r>
            <w:r w:rsidRPr="004E4184">
              <w:rPr>
                <w:b/>
                <w:sz w:val="20"/>
                <w:szCs w:val="20"/>
                <w:u w:val="single"/>
              </w:rPr>
              <w:t>.202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</w:t>
            </w:r>
            <w:r w:rsidRPr="004E4184">
              <w:rPr>
                <w:sz w:val="20"/>
                <w:szCs w:val="20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почтовый адрес: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630132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 г.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Новосибирск, а/я №165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4E4184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="00DD7EC4" w:rsidRPr="004E4184">
              <w:rPr>
                <w:b/>
                <w:sz w:val="20"/>
                <w:szCs w:val="20"/>
                <w:u w:val="single"/>
                <w:lang w:val="en-US"/>
              </w:rPr>
              <w:t>sibroektnii</w:t>
            </w:r>
            <w:proofErr w:type="spellEnd"/>
            <w:r w:rsidRPr="004E4184">
              <w:rPr>
                <w:b/>
                <w:sz w:val="20"/>
                <w:szCs w:val="20"/>
                <w:u w:val="single"/>
              </w:rPr>
              <w:t>@mail.ru;</w:t>
            </w:r>
          </w:p>
          <w:p w:rsidR="00513E3D" w:rsidRPr="004E4184" w:rsidRDefault="00513E3D" w:rsidP="002F7A70">
            <w:pPr>
              <w:jc w:val="both"/>
              <w:rPr>
                <w:b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номер контактного телефона: </w:t>
            </w:r>
            <w:r w:rsidRPr="004E4184">
              <w:rPr>
                <w:b/>
                <w:sz w:val="20"/>
                <w:szCs w:val="20"/>
                <w:u w:val="single"/>
              </w:rPr>
              <w:t>8 (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383</w:t>
            </w:r>
            <w:r w:rsidRPr="004E4184">
              <w:rPr>
                <w:b/>
                <w:sz w:val="20"/>
                <w:szCs w:val="20"/>
                <w:u w:val="single"/>
              </w:rPr>
              <w:t xml:space="preserve">) 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209</w:t>
            </w:r>
            <w:r w:rsidRPr="004E4184">
              <w:rPr>
                <w:b/>
                <w:sz w:val="20"/>
                <w:szCs w:val="20"/>
                <w:u w:val="single"/>
              </w:rPr>
              <w:t>-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10</w:t>
            </w:r>
            <w:r w:rsidRPr="004E4184">
              <w:rPr>
                <w:b/>
                <w:sz w:val="20"/>
                <w:szCs w:val="20"/>
                <w:u w:val="single"/>
              </w:rPr>
              <w:t>-</w:t>
            </w:r>
            <w:r w:rsidR="00DD7EC4" w:rsidRPr="004E4184">
              <w:rPr>
                <w:b/>
                <w:sz w:val="20"/>
                <w:szCs w:val="20"/>
                <w:u w:val="single"/>
              </w:rPr>
              <w:t>57</w:t>
            </w:r>
            <w:r w:rsidRPr="004E4184">
              <w:rPr>
                <w:b/>
                <w:sz w:val="20"/>
                <w:szCs w:val="20"/>
                <w:u w:val="single"/>
              </w:rPr>
              <w:t>;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 </w:t>
            </w:r>
            <w:proofErr w:type="gramStart"/>
            <w:r w:rsidR="0002253E" w:rsidRPr="004E4184">
              <w:rPr>
                <w:bCs/>
                <w:sz w:val="20"/>
                <w:szCs w:val="20"/>
              </w:rPr>
              <w:t>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ранееучтенных</w:t>
            </w:r>
            <w:proofErr w:type="gramEnd"/>
            <w:r w:rsidR="0002253E" w:rsidRPr="004E4184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02253E" w:rsidRPr="004E4184">
              <w:rPr>
                <w:bCs/>
                <w:sz w:val="20"/>
                <w:szCs w:val="20"/>
              </w:rPr>
              <w:t>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 Федерального закона от 13 июля</w:t>
            </w:r>
            <w:proofErr w:type="gramEnd"/>
            <w:r w:rsidR="0002253E" w:rsidRPr="004E4184">
              <w:rPr>
                <w:bCs/>
                <w:sz w:val="20"/>
                <w:szCs w:val="20"/>
              </w:rPr>
              <w:t xml:space="preserve">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02253E" w:rsidRPr="004E4184" w:rsidRDefault="004E4184" w:rsidP="004E4184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2.</w:t>
            </w:r>
            <w:r w:rsidR="0002253E" w:rsidRPr="004E4184">
              <w:rPr>
                <w:bCs/>
                <w:sz w:val="20"/>
                <w:szCs w:val="20"/>
              </w:rPr>
      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– исполнителям комплексных кадастровых работ, указанным в пункте 1 извещения, о начале выполнениякомплексных кадастровых работ, по указанному в пункте 2 извещения о начале выполнения комплексных кадастровых работ адресу сведения об адресе</w:t>
            </w:r>
            <w:proofErr w:type="gramEnd"/>
            <w:r w:rsidR="0002253E" w:rsidRPr="004E4184">
              <w:rPr>
                <w:bCs/>
                <w:sz w:val="20"/>
                <w:szCs w:val="20"/>
              </w:rPr>
              <w:t xml:space="preserve">  </w:t>
            </w:r>
            <w:proofErr w:type="gramStart"/>
            <w:r w:rsidR="0002253E" w:rsidRPr="004E4184">
              <w:rPr>
                <w:bCs/>
                <w:sz w:val="20"/>
                <w:szCs w:val="20"/>
              </w:rPr>
      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      </w:r>
            <w:proofErr w:type="gramEnd"/>
            <w:r w:rsidR="0002253E" w:rsidRPr="004E4184">
              <w:rPr>
                <w:bCs/>
                <w:sz w:val="20"/>
                <w:szCs w:val="20"/>
              </w:rPr>
      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 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02253E" w:rsidRPr="004E4184">
              <w:rPr>
                <w:sz w:val="20"/>
                <w:szCs w:val="20"/>
              </w:rPr>
              <w:t>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513E3D" w:rsidRDefault="004E4184" w:rsidP="000225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02253E" w:rsidRPr="004E4184">
              <w:rPr>
                <w:sz w:val="20"/>
                <w:szCs w:val="20"/>
              </w:rPr>
              <w:t> График выполнения комплексных кадастровых работ:</w:t>
            </w: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E4184" w:rsidRDefault="004E4184" w:rsidP="0002253E">
            <w:pPr>
              <w:jc w:val="both"/>
              <w:rPr>
                <w:sz w:val="20"/>
                <w:szCs w:val="20"/>
              </w:rPr>
            </w:pPr>
          </w:p>
          <w:p w:rsidR="004812F7" w:rsidRDefault="004812F7" w:rsidP="0002253E">
            <w:pPr>
              <w:jc w:val="both"/>
              <w:rPr>
                <w:sz w:val="20"/>
                <w:szCs w:val="20"/>
              </w:rPr>
            </w:pPr>
          </w:p>
          <w:p w:rsidR="004E4184" w:rsidRPr="004E4184" w:rsidRDefault="004E4184" w:rsidP="0002253E">
            <w:pPr>
              <w:jc w:val="both"/>
              <w:rPr>
                <w:b/>
                <w:sz w:val="20"/>
                <w:szCs w:val="20"/>
              </w:rPr>
            </w:pPr>
          </w:p>
          <w:p w:rsidR="0002253E" w:rsidRPr="004E4184" w:rsidRDefault="0002253E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График выполнения комплексных кадастровых работ</w:t>
            </w:r>
          </w:p>
        </w:tc>
      </w:tr>
      <w:tr w:rsidR="00513E3D" w:rsidRPr="00ED3D69" w:rsidTr="004E4184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ED3D69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D3D6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Время выполнения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Место выполнения работ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3E3D" w:rsidRPr="004E4184" w:rsidRDefault="00513E3D" w:rsidP="002F7A7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184">
              <w:rPr>
                <w:rFonts w:ascii="Times New Roman" w:hAnsi="Times New Roman" w:cs="Times New Roman"/>
                <w:sz w:val="20"/>
                <w:szCs w:val="20"/>
              </w:rPr>
              <w:t>Виды работ</w:t>
            </w:r>
          </w:p>
        </w:tc>
      </w:tr>
      <w:tr w:rsidR="00513E3D" w:rsidRPr="00ED3D69" w:rsidTr="004E4184">
        <w:trPr>
          <w:cantSplit/>
          <w:trHeight w:val="168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513E3D" w:rsidRPr="004E4184" w:rsidRDefault="00513E3D" w:rsidP="002F7A70">
            <w:pPr>
              <w:widowControl w:val="0"/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с </w:t>
            </w:r>
            <w:r w:rsidR="005E0A46" w:rsidRPr="004E4184">
              <w:rPr>
                <w:sz w:val="20"/>
                <w:szCs w:val="20"/>
              </w:rPr>
              <w:t>28</w:t>
            </w:r>
            <w:r w:rsidRPr="004E4184">
              <w:rPr>
                <w:sz w:val="20"/>
                <w:szCs w:val="20"/>
              </w:rPr>
              <w:t>.0</w:t>
            </w:r>
            <w:r w:rsidR="005E0A46" w:rsidRPr="004E4184">
              <w:rPr>
                <w:sz w:val="20"/>
                <w:szCs w:val="20"/>
              </w:rPr>
              <w:t>6</w:t>
            </w:r>
            <w:r w:rsidRPr="004E4184">
              <w:rPr>
                <w:sz w:val="20"/>
                <w:szCs w:val="20"/>
              </w:rPr>
              <w:t xml:space="preserve">.2022 по </w:t>
            </w:r>
          </w:p>
          <w:p w:rsidR="00513E3D" w:rsidRPr="004E4184" w:rsidRDefault="00234F82" w:rsidP="00234F82">
            <w:pPr>
              <w:widowControl w:val="0"/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29</w:t>
            </w:r>
            <w:r w:rsidR="00513E3D" w:rsidRPr="004E4184">
              <w:rPr>
                <w:sz w:val="20"/>
                <w:szCs w:val="20"/>
              </w:rPr>
              <w:t>.</w:t>
            </w:r>
            <w:r w:rsidR="005E0A46" w:rsidRPr="004E4184">
              <w:rPr>
                <w:sz w:val="20"/>
                <w:szCs w:val="20"/>
              </w:rPr>
              <w:t>0</w:t>
            </w:r>
            <w:r w:rsidRPr="004E4184">
              <w:rPr>
                <w:sz w:val="20"/>
                <w:szCs w:val="20"/>
              </w:rPr>
              <w:t>8</w:t>
            </w:r>
            <w:r w:rsidR="00513E3D" w:rsidRPr="004E4184">
              <w:rPr>
                <w:sz w:val="20"/>
                <w:szCs w:val="20"/>
              </w:rPr>
              <w:t xml:space="preserve">.2022 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5E0A46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</w:t>
            </w:r>
            <w:r w:rsidR="005E0A46" w:rsidRPr="004E4184">
              <w:rPr>
                <w:sz w:val="20"/>
                <w:szCs w:val="20"/>
              </w:rPr>
              <w:t>Кривошеинский</w:t>
            </w:r>
            <w:r w:rsidRPr="004E4184">
              <w:rPr>
                <w:sz w:val="20"/>
                <w:szCs w:val="20"/>
              </w:rPr>
              <w:t xml:space="preserve"> район, село </w:t>
            </w:r>
            <w:r w:rsidR="005E0A46" w:rsidRPr="004E4184">
              <w:rPr>
                <w:sz w:val="20"/>
                <w:szCs w:val="20"/>
              </w:rPr>
              <w:t>Кривошеино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1) получение или сбор документов, содержащих необходимые для выполнения комплексных кадастровых работ исходные данные, в объеме, предусмотренном Федеральным законом № 221-ФЗ;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bCs/>
                <w:sz w:val="20"/>
                <w:szCs w:val="20"/>
                <w:lang w:eastAsia="en-US"/>
              </w:rPr>
              <w:t>2) уведомление правообладателей объектов комплексных кадастровых работ о начале выполнения работ в порядке, определенн</w:t>
            </w:r>
            <w:r w:rsidR="004E4184" w:rsidRPr="004E4184">
              <w:rPr>
                <w:rFonts w:eastAsia="Calibri"/>
                <w:bCs/>
                <w:sz w:val="20"/>
                <w:szCs w:val="20"/>
                <w:lang w:eastAsia="en-US"/>
              </w:rPr>
              <w:t>ом Федеральным законом № 221-ФЗ.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13E3D" w:rsidP="00234F82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С </w:t>
            </w:r>
            <w:r w:rsidR="00234F82" w:rsidRPr="004E4184">
              <w:rPr>
                <w:sz w:val="20"/>
                <w:szCs w:val="20"/>
              </w:rPr>
              <w:t>28</w:t>
            </w:r>
            <w:r w:rsidRPr="004E4184">
              <w:rPr>
                <w:sz w:val="20"/>
                <w:szCs w:val="20"/>
              </w:rPr>
              <w:t>.</w:t>
            </w:r>
            <w:r w:rsidR="00234F82" w:rsidRPr="004E4184">
              <w:rPr>
                <w:sz w:val="20"/>
                <w:szCs w:val="20"/>
              </w:rPr>
              <w:t>06</w:t>
            </w:r>
            <w:r w:rsidRPr="004E4184">
              <w:rPr>
                <w:sz w:val="20"/>
                <w:szCs w:val="20"/>
              </w:rPr>
              <w:t xml:space="preserve">.2022 по </w:t>
            </w:r>
            <w:r w:rsidR="00234F82" w:rsidRPr="004E4184">
              <w:rPr>
                <w:sz w:val="20"/>
                <w:szCs w:val="20"/>
              </w:rPr>
              <w:t>29</w:t>
            </w:r>
            <w:r w:rsidRPr="004E4184">
              <w:rPr>
                <w:sz w:val="20"/>
                <w:szCs w:val="20"/>
              </w:rPr>
              <w:t>.0</w:t>
            </w:r>
            <w:r w:rsidR="00234F82" w:rsidRPr="004E4184">
              <w:rPr>
                <w:sz w:val="20"/>
                <w:szCs w:val="20"/>
              </w:rPr>
              <w:t>8</w:t>
            </w:r>
            <w:r w:rsidRPr="004E4184">
              <w:rPr>
                <w:sz w:val="20"/>
                <w:szCs w:val="20"/>
              </w:rPr>
              <w:t>.2022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2)представление в соответствии с Федеральным законом № 221-ФЗ в Управление Росреестра по Томской области заявлений о внесении в Единый государственный реестр недвижимости сведений: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об адресе электронной почты и (или) о почтовом адресе, по которым осуществляется связь с лицом, чье право на объект комплексных кадастровых работ зарегистрировано, а также с лицом, в пользу которого зарегистрировано ограничение права или обременение объекта комплексных кадастровых работ, если указанные лица являются правообладателями объектов недвижимости, в отношении которых выполняются комплексные кадастровые работы, при условии поступления в адрес подрядчика соответствующих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частями 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и </w:t>
            </w:r>
            <w:hyperlink r:id="rId10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9 статьи 21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1" w:history="1">
              <w:r w:rsidRPr="004E4184">
                <w:rPr>
                  <w:rFonts w:eastAsia="Calibri"/>
                  <w:sz w:val="20"/>
                  <w:szCs w:val="20"/>
                  <w:lang w:eastAsia="en-US"/>
                </w:rPr>
                <w:t>частью 4 статьи 69</w:t>
              </w:r>
            </w:hyperlink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№ 218-ФЗ считаются ранее учтенными, но сведения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о которых отсутствуют в Едином государственном реестре недвижимости либо </w:t>
            </w: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права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на которые возникли до дня вступления в силу Федерального закона от 21 июля 1997 года № 122-ФЗ «О государственной регистрации прав на недвижимое имущество и сделок с ним» и поступления в адрес подрядчика соответствующих сведений от названных правообладателей;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3) направление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Едином государственном реестренедвижимости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Едином государственном реестре недвижимости и в отношениикоторых у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использующих их лиц отсутствуют правоустанавливающие или </w:t>
            </w:r>
            <w:proofErr w:type="spellStart"/>
            <w:r w:rsidRPr="004E4184">
              <w:rPr>
                <w:rFonts w:eastAsia="Calibri"/>
                <w:sz w:val="20"/>
                <w:szCs w:val="20"/>
                <w:lang w:eastAsia="en-US"/>
              </w:rPr>
              <w:t>правоудостоверяющие</w:t>
            </w:r>
            <w:proofErr w:type="spell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документы;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>С 28.06.2022 по 29.08.2022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подготовка проектов карт-планов территорий в соответствии с Федеральным законом № 221-ФЗ и Приказом № 734;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проверка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  <w:proofErr w:type="gramEnd"/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19.09.2022</w:t>
            </w:r>
          </w:p>
          <w:p w:rsidR="00513E3D" w:rsidRPr="004E4184" w:rsidRDefault="00513E3D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направление подрядчиком проектов карт-планов территорий для анализа пространственных данных в филиал ФГБУ «ФКП Росреестра по Томской области»;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обеспечение подрядчиком исправления замечаний к проектам карт-планов территорий, полученных от филиала ФГБУ «ФКП Росреестра по Томской области» по результатам анализа пространственных данных.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234F82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14.11.2022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1) участие подрядчика в установленном Федеральным законом № 221-ФЗ порядке в работе согласительной комиссии;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2) внесение подрядчиком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3) повторная проверка подрядчиком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234F82" w:rsidRPr="004E4184" w:rsidRDefault="00234F82" w:rsidP="00234F82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утверждение заказчиком карт-планов территорий.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  <w:tr w:rsidR="00513E3D" w:rsidRPr="00ED3D69" w:rsidTr="004E4184">
        <w:trPr>
          <w:cantSplit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ED3D69" w:rsidP="002F7A70">
            <w:pPr>
              <w:widowControl w:val="0"/>
              <w:jc w:val="center"/>
              <w:rPr>
                <w:bCs/>
                <w:noProof/>
                <w:sz w:val="20"/>
                <w:szCs w:val="20"/>
              </w:rPr>
            </w:pPr>
            <w:r w:rsidRPr="004E4184">
              <w:rPr>
                <w:bCs/>
                <w:noProof/>
                <w:sz w:val="20"/>
                <w:szCs w:val="20"/>
              </w:rPr>
              <w:t>с 28.06.2022 по 16.12.2022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E3D" w:rsidRPr="004E4184" w:rsidRDefault="005E0A46" w:rsidP="002F7A70">
            <w:pPr>
              <w:jc w:val="center"/>
              <w:rPr>
                <w:sz w:val="20"/>
                <w:szCs w:val="20"/>
              </w:rPr>
            </w:pPr>
            <w:r w:rsidRPr="004E4184">
              <w:rPr>
                <w:sz w:val="20"/>
                <w:szCs w:val="20"/>
              </w:rPr>
              <w:t xml:space="preserve">Томская область, Кривошеинский район, село Кривошеино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1) подготовка подрядчиком карт-планов территорий в форме электронного документа для предоставления в Управление Росреестра по Томской области; 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2) представление заказчиком совместно с подрядчиком карт-планов территорий в Управление Росреестра по Томской области для внесения сведений, содержащихся в </w:t>
            </w: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карт-планах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территорий, в Единый государственный реестр недвижимости;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3) осуществление подрядчиком сопровождения процедуры внесения сведений, содержащихся в </w:t>
            </w:r>
            <w:proofErr w:type="gramStart"/>
            <w:r w:rsidRPr="004E4184">
              <w:rPr>
                <w:rFonts w:eastAsia="Calibri"/>
                <w:sz w:val="20"/>
                <w:szCs w:val="20"/>
                <w:lang w:eastAsia="en-US"/>
              </w:rPr>
              <w:t>карт-планах</w:t>
            </w:r>
            <w:proofErr w:type="gramEnd"/>
            <w:r w:rsidRPr="004E4184">
              <w:rPr>
                <w:rFonts w:eastAsia="Calibri"/>
                <w:sz w:val="20"/>
                <w:szCs w:val="20"/>
                <w:lang w:eastAsia="en-US"/>
              </w:rPr>
              <w:t xml:space="preserve"> территорий,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ED3D69" w:rsidRPr="004E4184" w:rsidRDefault="00ED3D69" w:rsidP="00ED3D69">
            <w:pPr>
              <w:ind w:firstLine="56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4E4184">
              <w:rPr>
                <w:rFonts w:eastAsia="Calibri"/>
                <w:sz w:val="20"/>
                <w:szCs w:val="20"/>
                <w:lang w:eastAsia="en-US"/>
              </w:rPr>
              <w:t>4) сдача подрядчиком заказчику результатов работ, указанных в настоящем разделе и разделе 8 настоящего технического задания.</w:t>
            </w:r>
          </w:p>
          <w:p w:rsidR="00513E3D" w:rsidRPr="004E4184" w:rsidRDefault="00513E3D" w:rsidP="002F7A70">
            <w:pPr>
              <w:widowControl w:val="0"/>
              <w:rPr>
                <w:bCs/>
                <w:noProof/>
                <w:sz w:val="20"/>
                <w:szCs w:val="20"/>
              </w:rPr>
            </w:pPr>
          </w:p>
        </w:tc>
      </w:tr>
    </w:tbl>
    <w:p w:rsidR="00513E3D" w:rsidRPr="00ED3D69" w:rsidRDefault="00513E3D" w:rsidP="00513E3D">
      <w:pPr>
        <w:rPr>
          <w:sz w:val="22"/>
          <w:szCs w:val="22"/>
        </w:rPr>
      </w:pPr>
    </w:p>
    <w:p w:rsidR="00513E3D" w:rsidRPr="00ED3D69" w:rsidRDefault="00513E3D" w:rsidP="00513E3D">
      <w:pPr>
        <w:jc w:val="both"/>
        <w:rPr>
          <w:b/>
          <w:color w:val="000000"/>
          <w:sz w:val="22"/>
          <w:szCs w:val="22"/>
          <w:shd w:val="clear" w:color="auto" w:fill="FFFFFF"/>
        </w:rPr>
      </w:pPr>
    </w:p>
    <w:p w:rsidR="00815525" w:rsidRPr="00ED3D69" w:rsidRDefault="00815525">
      <w:pPr>
        <w:rPr>
          <w:sz w:val="22"/>
          <w:szCs w:val="22"/>
        </w:rPr>
      </w:pPr>
    </w:p>
    <w:sectPr w:rsidR="00815525" w:rsidRPr="00ED3D69" w:rsidSect="00015F75">
      <w:headerReference w:type="default" r:id="rId12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998" w:rsidRDefault="00070998" w:rsidP="00015F75">
      <w:r>
        <w:separator/>
      </w:r>
    </w:p>
  </w:endnote>
  <w:endnote w:type="continuationSeparator" w:id="0">
    <w:p w:rsidR="00070998" w:rsidRDefault="00070998" w:rsidP="0001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998" w:rsidRDefault="00070998" w:rsidP="00015F75">
      <w:r>
        <w:separator/>
      </w:r>
    </w:p>
  </w:footnote>
  <w:footnote w:type="continuationSeparator" w:id="0">
    <w:p w:rsidR="00070998" w:rsidRDefault="00070998" w:rsidP="00015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091638"/>
      <w:docPartObj>
        <w:docPartGallery w:val="Page Numbers (Top of Page)"/>
        <w:docPartUnique/>
      </w:docPartObj>
    </w:sdtPr>
    <w:sdtContent>
      <w:p w:rsidR="00015F75" w:rsidRDefault="00015F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15F75" w:rsidRDefault="00015F7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7A"/>
    <w:rsid w:val="00015F75"/>
    <w:rsid w:val="0002253E"/>
    <w:rsid w:val="00070998"/>
    <w:rsid w:val="000C6CAB"/>
    <w:rsid w:val="00234F82"/>
    <w:rsid w:val="004812F7"/>
    <w:rsid w:val="004E4184"/>
    <w:rsid w:val="00513E3D"/>
    <w:rsid w:val="00551156"/>
    <w:rsid w:val="005E0A46"/>
    <w:rsid w:val="006B180C"/>
    <w:rsid w:val="00815525"/>
    <w:rsid w:val="008B3540"/>
    <w:rsid w:val="00B2497A"/>
    <w:rsid w:val="00CF7D98"/>
    <w:rsid w:val="00DD7EC4"/>
    <w:rsid w:val="00ED3D69"/>
    <w:rsid w:val="00FC4F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3E3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E3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rsid w:val="00513E3D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513E3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11">
    <w:name w:val="Обычный1"/>
    <w:link w:val="12"/>
    <w:rsid w:val="00513E3D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 New Roman"/>
      <w:sz w:val="24"/>
      <w:szCs w:val="24"/>
      <w:lang w:eastAsia="ru-RU"/>
    </w:rPr>
  </w:style>
  <w:style w:type="character" w:customStyle="1" w:styleId="12">
    <w:name w:val="Обычный1 Знак"/>
    <w:link w:val="11"/>
    <w:locked/>
    <w:rsid w:val="00513E3D"/>
    <w:rPr>
      <w:rFonts w:ascii="TimesET" w:eastAsia="Times New Roman" w:hAnsi="TimesET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15F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5F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F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3E3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E3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rsid w:val="00513E3D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513E3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11">
    <w:name w:val="Обычный1"/>
    <w:link w:val="12"/>
    <w:rsid w:val="00513E3D"/>
    <w:pPr>
      <w:autoSpaceDE w:val="0"/>
      <w:autoSpaceDN w:val="0"/>
      <w:spacing w:after="0" w:line="240" w:lineRule="auto"/>
      <w:jc w:val="both"/>
    </w:pPr>
    <w:rPr>
      <w:rFonts w:ascii="TimesET" w:eastAsia="Times New Roman" w:hAnsi="TimesET" w:cs="Times New Roman"/>
      <w:sz w:val="24"/>
      <w:szCs w:val="24"/>
      <w:lang w:eastAsia="ru-RU"/>
    </w:rPr>
  </w:style>
  <w:style w:type="character" w:customStyle="1" w:styleId="12">
    <w:name w:val="Обычный1 Знак"/>
    <w:link w:val="11"/>
    <w:locked/>
    <w:rsid w:val="00513E3D"/>
    <w:rPr>
      <w:rFonts w:ascii="TimesET" w:eastAsia="Times New Roman" w:hAnsi="TimesET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15F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5F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F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hadm@tomsk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1B0387405E2CE72787268B7D15A74C0656741F6263AF83500AD8C0B12A28AB0470DC0C8E1189046460BDD0C6362F5ACAEF5462A1BC9EAFB6y4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51B0387405E2CE72787268B7D15A74C0656741F6263AF83500AD8C0B12A28AB0470DC0C8E11820F6760BDD0C6362F5ACAEF5462A1BC9EAFB6y4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1B0387405E2CE72787268B7D15A74C0656741F6263AF83500AD8C0B12A28AB0470DC0C8E11820C6560BDD0C6362F5ACAEF5462A1BC9EAFB6y4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1626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Олеся Рауильевна Саджылык</cp:lastModifiedBy>
  <cp:revision>2</cp:revision>
  <dcterms:created xsi:type="dcterms:W3CDTF">2022-07-07T03:35:00Z</dcterms:created>
  <dcterms:modified xsi:type="dcterms:W3CDTF">2022-07-07T03:35:00Z</dcterms:modified>
</cp:coreProperties>
</file>