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A918A9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№</w:t>
      </w:r>
      <w:r w:rsidR="001757EA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</w:t>
            </w:r>
            <w:r w:rsidRPr="006D2DFD">
              <w:rPr>
                <w:rFonts w:ascii="PT Astra Serif" w:eastAsia="Times New Roman" w:hAnsi="PT Astra Serif"/>
                <w:sz w:val="24"/>
                <w:szCs w:val="24"/>
              </w:rPr>
              <w:t>дминистрации Томск</w:t>
            </w:r>
            <w:r w:rsidRPr="00922614">
              <w:rPr>
                <w:rFonts w:ascii="PT Astra Serif" w:eastAsia="Times New Roman" w:hAnsi="PT Astra Serif"/>
                <w:sz w:val="24"/>
                <w:szCs w:val="24"/>
              </w:rPr>
              <w:t>ой области от</w:t>
            </w:r>
            <w:r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03482">
              <w:rPr>
                <w:rFonts w:ascii="PT Astra Serif" w:eastAsia="Times New Roman" w:hAnsi="PT Astra Serif"/>
                <w:b/>
                <w:sz w:val="24"/>
                <w:szCs w:val="24"/>
              </w:rPr>
              <w:t>14 июля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8019A6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FD3ADA">
              <w:rPr>
                <w:rFonts w:ascii="PT Astra Serif" w:eastAsia="Times New Roman" w:hAnsi="PT Astra Serif"/>
                <w:b/>
                <w:sz w:val="24"/>
                <w:szCs w:val="24"/>
              </w:rPr>
              <w:t>457</w:t>
            </w:r>
            <w:r w:rsidR="001635B6" w:rsidRPr="00922614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1B430E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="008019A6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A15F43">
              <w:rPr>
                <w:rFonts w:ascii="PT Astra Serif" w:eastAsia="Times New Roman" w:hAnsi="PT Astra Serif"/>
                <w:sz w:val="24"/>
                <w:szCs w:val="24"/>
              </w:rPr>
              <w:t xml:space="preserve"> 732-703,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r w:rsidR="00A15F43">
              <w:t xml:space="preserve"> </w:t>
            </w:r>
            <w:hyperlink r:id="rId7" w:history="1"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fai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@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gki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tomsk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</w:rPr>
                <w:t>.</w:t>
              </w:r>
              <w:r w:rsidR="00A15F43" w:rsidRPr="009554E8">
                <w:rPr>
                  <w:rStyle w:val="a3"/>
                  <w:rFonts w:ascii="PT Astra Serif" w:eastAsia="Times New Roman" w:hAnsi="PT Astra Serif"/>
                  <w:color w:val="auto"/>
                  <w:sz w:val="24"/>
                  <w:szCs w:val="24"/>
                  <w:u w:val="none"/>
                  <w:lang w:val="en-US"/>
                </w:rPr>
                <w:t>ru</w:t>
              </w:r>
            </w:hyperlink>
            <w:r w:rsidR="00A15F43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r w:rsidRPr="00A15F43">
              <w:rPr>
                <w:rFonts w:ascii="PT Astra Serif" w:eastAsia="Times New Roman" w:hAnsi="PT Astra Serif"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</w:t>
            </w:r>
            <w:r w:rsidR="00A15F43">
              <w:rPr>
                <w:rFonts w:ascii="PT Astra Serif" w:eastAsia="Times New Roman" w:hAnsi="PT Astra Serif"/>
                <w:sz w:val="24"/>
                <w:szCs w:val="24"/>
              </w:rPr>
              <w:t>абережная Тараса Шевченко, д.23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FB16D5" w:rsidRPr="00586D3B" w:rsidRDefault="00FD3ADA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Здание гараж, назначение: нежилое, площадь 193,8 кв. м, кадастровый номер 70:08:0100014:411, адрес: </w:t>
            </w:r>
            <w:proofErr w:type="gram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Томская область, р-н </w:t>
            </w:r>
            <w:proofErr w:type="spell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, д. Могильный Мыс, ул. Совхозная, д. 30 </w:t>
            </w:r>
            <w:r w:rsidR="00A918A9" w:rsidRPr="00856CBA">
              <w:rPr>
                <w:rFonts w:ascii="PT Astra Serif" w:hAnsi="PT Astra Serif"/>
                <w:b/>
                <w:sz w:val="24"/>
                <w:szCs w:val="24"/>
              </w:rPr>
              <w:t>с земельным участком, за</w:t>
            </w:r>
            <w:r w:rsidR="00603482"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нимаемым объектом недвижимости, категория земель: </w:t>
            </w:r>
            <w:r w:rsidR="00B133F6">
              <w:rPr>
                <w:rFonts w:ascii="PT Astra Serif" w:hAnsi="PT Astra Serif"/>
                <w:b/>
                <w:sz w:val="24"/>
                <w:szCs w:val="24"/>
              </w:rPr>
              <w:t xml:space="preserve">земли населенных пунктов, </w:t>
            </w:r>
            <w:r w:rsidRPr="00856CBA">
              <w:rPr>
                <w:rFonts w:ascii="PT Astra Serif" w:hAnsi="PT Astra Serif"/>
                <w:b/>
                <w:sz w:val="24"/>
                <w:szCs w:val="24"/>
              </w:rPr>
              <w:t>виды разрешенного использования: обслуживание объекта (гараж), площадь 3000 кв. м, кадастровый номер 70:08:0100014:206, местоположение: местоположение установлено относительно ориентира, расположенного в границах участка.</w:t>
            </w:r>
            <w:proofErr w:type="gramEnd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 </w:t>
            </w:r>
            <w:proofErr w:type="gram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 xml:space="preserve">Почтовый адрес ориентира: обл. Томская, р-н </w:t>
            </w:r>
            <w:proofErr w:type="spellStart"/>
            <w:r w:rsidRPr="00856CBA">
              <w:rPr>
                <w:rFonts w:ascii="PT Astra Serif" w:hAnsi="PT Astra Serif"/>
                <w:b/>
                <w:sz w:val="24"/>
                <w:szCs w:val="24"/>
              </w:rPr>
              <w:t>Колпашевский</w:t>
            </w:r>
            <w:proofErr w:type="spellEnd"/>
            <w:r w:rsidRPr="00856CBA">
              <w:rPr>
                <w:rFonts w:ascii="PT Astra Serif" w:hAnsi="PT Astra Serif"/>
                <w:b/>
                <w:sz w:val="24"/>
                <w:szCs w:val="24"/>
              </w:rPr>
              <w:t>, д. Могильный Мыс, ул. Совхозная, 30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FB16D5" w:rsidRPr="000D00C6">
              <w:rPr>
                <w:rFonts w:ascii="PT Astra Serif" w:eastAsia="Times New Roman" w:hAnsi="PT Astra Serif"/>
                <w:sz w:val="24"/>
                <w:szCs w:val="24"/>
              </w:rPr>
              <w:t>(далее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- имущество).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B133F6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33F6">
              <w:rPr>
                <w:rFonts w:ascii="PT Astra Serif" w:hAnsi="PT Astra Serif"/>
                <w:b/>
                <w:sz w:val="24"/>
                <w:szCs w:val="24"/>
              </w:rPr>
              <w:t>428 956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5A0902">
              <w:rPr>
                <w:rFonts w:ascii="PT Astra Serif" w:hAnsi="PT Astra Serif"/>
                <w:sz w:val="24"/>
                <w:szCs w:val="24"/>
              </w:rPr>
              <w:t>етыреста двадцать восемь тысяч девятьсот пятьдесят шесть</w:t>
            </w:r>
            <w:r w:rsidRPr="00701C9E">
              <w:rPr>
                <w:rFonts w:ascii="PT Astra Serif" w:hAnsi="PT Astra Serif"/>
                <w:sz w:val="24"/>
                <w:szCs w:val="24"/>
              </w:rPr>
              <w:t>) рублей</w:t>
            </w:r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B133F6">
              <w:rPr>
                <w:rFonts w:ascii="PT Astra Serif" w:hAnsi="PT Astra Serif"/>
                <w:b/>
                <w:sz w:val="24"/>
                <w:szCs w:val="24"/>
              </w:rPr>
              <w:t>56 копеек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платежа, необходимые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B133F6" w:rsidRPr="00B133F6">
              <w:rPr>
                <w:rFonts w:ascii="PT Astra Serif" w:hAnsi="PT Astra Serif"/>
                <w:b/>
                <w:sz w:val="24"/>
                <w:szCs w:val="24"/>
              </w:rPr>
              <w:t>85 791</w:t>
            </w:r>
            <w:r w:rsidR="00B133F6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 w:rsidR="00B133F6">
              <w:rPr>
                <w:rFonts w:ascii="PT Astra Serif" w:hAnsi="PT Astra Serif"/>
                <w:sz w:val="24"/>
                <w:szCs w:val="24"/>
              </w:rPr>
              <w:t>в</w:t>
            </w:r>
            <w:r w:rsidR="00B133F6" w:rsidRPr="005A0902">
              <w:rPr>
                <w:rFonts w:ascii="PT Astra Serif" w:hAnsi="PT Astra Serif"/>
                <w:sz w:val="24"/>
                <w:szCs w:val="24"/>
              </w:rPr>
              <w:t>осемьдесят пять тысяч семьсот девяносто один</w:t>
            </w:r>
            <w:r w:rsidR="00B133F6">
              <w:rPr>
                <w:rFonts w:ascii="PT Astra Serif" w:hAnsi="PT Astra Serif"/>
                <w:sz w:val="24"/>
                <w:szCs w:val="24"/>
              </w:rPr>
              <w:t xml:space="preserve">) рубль </w:t>
            </w:r>
            <w:r w:rsidR="00B133F6" w:rsidRPr="00B133F6">
              <w:rPr>
                <w:rFonts w:ascii="PT Astra Serif" w:hAnsi="PT Astra Serif"/>
                <w:b/>
                <w:sz w:val="24"/>
                <w:szCs w:val="24"/>
              </w:rPr>
              <w:t>31 копейка</w:t>
            </w:r>
            <w:r w:rsidR="00B133F6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11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4D277B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8019A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B133F6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B133F6">
              <w:rPr>
                <w:rFonts w:ascii="PT Astra Serif" w:hAnsi="PT Astra Serif"/>
                <w:b/>
                <w:sz w:val="24"/>
                <w:szCs w:val="24"/>
              </w:rPr>
              <w:t>21 447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5A0902">
              <w:rPr>
                <w:rFonts w:ascii="PT Astra Serif" w:hAnsi="PT Astra Serif"/>
                <w:sz w:val="24"/>
                <w:szCs w:val="24"/>
              </w:rPr>
              <w:t>вадцать одна тысяча четыреста сорок семь</w:t>
            </w:r>
            <w:r>
              <w:rPr>
                <w:rFonts w:ascii="PT Astra Serif" w:hAnsi="PT Astra Serif"/>
                <w:sz w:val="24"/>
              </w:rPr>
              <w:t xml:space="preserve">) рублей </w:t>
            </w:r>
            <w:r w:rsidRPr="00B133F6">
              <w:rPr>
                <w:rFonts w:ascii="PT Astra Serif" w:hAnsi="PT Astra Serif"/>
                <w:b/>
                <w:sz w:val="24"/>
              </w:rPr>
              <w:t>83 копейки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27834" w:rsidRDefault="00C20E10" w:rsidP="0089255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16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5A33FE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27834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C2783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27834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C2783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27834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C2783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C27834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C27834" w:rsidRDefault="00C20E10" w:rsidP="005A33F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1B430E" w:rsidRPr="00C27834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C27834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который подтверждает полномочия руководителя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F04CC6" w:rsidRPr="00586D3B" w:rsidRDefault="00F04CC6" w:rsidP="00F04C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Информация о подлежащем приватизации имуществе предоставляется в письменной форме или в форме электронного документа Продавцом по рабочим дням с 9 часов 00 минут до 18 часов 00 минут по томскому времени со дня начала приема заявок по адресу: г.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Томск, пр. Кирова, 20, кабинет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13, 14, номера телефонов: (3822) 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 732-7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11, 732-703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Ограничения участия отдельных категорий физических лиц и 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государственных и муниципальных унитарных предприятий, 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в уставном капитале которых доля Российской Федерации, субъектов Российской Федерации и муниципальных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C27834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16 ноября</w:t>
            </w:r>
            <w:r w:rsidR="00C20E10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C2783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A15F43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открыто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ходе проведени</w:t>
            </w:r>
            <w:r w:rsidRPr="0084646C">
              <w:rPr>
                <w:rFonts w:ascii="PT Astra Serif" w:eastAsia="Times New Roman" w:hAnsi="PT Astra Serif"/>
                <w:sz w:val="24"/>
                <w:szCs w:val="24"/>
              </w:rPr>
              <w:t xml:space="preserve">я торгов. 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В случае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если заявку на участие в аукционе подало только одно лицо, признанное единственным участником аукциона, договор заключается с таким лицом по началь</w:t>
            </w:r>
            <w:r>
              <w:rPr>
                <w:rFonts w:ascii="PT Astra Serif" w:hAnsi="PT Astra Serif" w:cs="PT Astra Serif"/>
                <w:bCs/>
                <w:sz w:val="24"/>
                <w:szCs w:val="24"/>
              </w:rPr>
              <w:t>ной цене продажи</w:t>
            </w:r>
            <w:r w:rsidRPr="0084646C">
              <w:rPr>
                <w:rFonts w:ascii="PT Astra Serif" w:hAnsi="PT Astra Serif" w:cs="PT Astra Serif"/>
                <w:bCs/>
                <w:sz w:val="24"/>
                <w:szCs w:val="24"/>
              </w:rPr>
              <w:t xml:space="preserve"> имущества.</w:t>
            </w:r>
            <w:r>
              <w:rPr>
                <w:rFonts w:ascii="PT Astra Serif" w:hAnsi="PT Astra Serif" w:cs="PT Astra Serif"/>
                <w:b/>
                <w:bCs/>
                <w:sz w:val="24"/>
                <w:szCs w:val="24"/>
              </w:rPr>
              <w:t xml:space="preserve"> </w:t>
            </w:r>
            <w:r w:rsidRPr="009B06B7">
              <w:rPr>
                <w:rFonts w:ascii="PT Astra Serif" w:hAnsi="PT Astra Serif" w:cs="PT Astra Serif"/>
                <w:bCs/>
                <w:sz w:val="24"/>
                <w:szCs w:val="24"/>
              </w:rPr>
              <w:t>В случае отказа лица, признанного единственным участником аукциона, от заключения договора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ООО</w:t>
            </w:r>
            <w:proofErr w:type="gramEnd"/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  </w:t>
            </w:r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www.rts-tend</w:t>
            </w:r>
            <w:bookmarkStart w:id="0" w:name="_GoBack"/>
            <w:bookmarkEnd w:id="0"/>
            <w:r w:rsidRPr="00A15F43">
              <w:rPr>
                <w:rFonts w:ascii="PT Astra Serif" w:eastAsia="Times New Roman" w:hAnsi="PT Astra Serif"/>
                <w:b/>
                <w:sz w:val="24"/>
                <w:szCs w:val="24"/>
              </w:rPr>
              <w:t>er.ru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18</w:t>
            </w:r>
            <w:r w:rsidR="00876005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C27834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ноября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4D277B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C27834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A15F43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C27834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C20E10" w:rsidRDefault="00A15F43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26.08.2022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>, не состоялись по причине отсутствия заявок</w:t>
            </w:r>
            <w:r w:rsidR="0030638D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30638D" w:rsidRPr="00586D3B" w:rsidRDefault="0030638D" w:rsidP="000D00C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Торги по продаже государственного имущества, назначенные 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на 07.10.2022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>, не состоялись по причине отсутствия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допущенных</w:t>
            </w:r>
            <w:r w:rsidRPr="005421BF">
              <w:rPr>
                <w:rFonts w:ascii="PT Astra Serif" w:eastAsia="Times New Roman" w:hAnsi="PT Astra Serif"/>
                <w:sz w:val="24"/>
                <w:szCs w:val="24"/>
              </w:rPr>
              <w:t xml:space="preserve"> заявок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</w:tbl>
    <w:p w:rsidR="00435056" w:rsidRDefault="00435056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A15F43" w:rsidRPr="00586D3B" w:rsidRDefault="00A15F43">
      <w:pPr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C233DD" w:rsidRPr="00586D3B" w:rsidRDefault="00C233DD">
      <w:pPr>
        <w:jc w:val="center"/>
        <w:rPr>
          <w:rFonts w:ascii="PT Astra Serif" w:hAnsi="PT Astra Serif"/>
          <w:sz w:val="16"/>
          <w:szCs w:val="16"/>
        </w:rPr>
      </w:pPr>
    </w:p>
    <w:p w:rsidR="008548A6" w:rsidRPr="00586D3B" w:rsidRDefault="008548A6" w:rsidP="002E2955">
      <w:pPr>
        <w:spacing w:line="234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8019A6">
        <w:rPr>
          <w:rFonts w:ascii="PT Astra Serif" w:eastAsia="Times New Roman" w:hAnsi="PT Astra Serif"/>
          <w:sz w:val="24"/>
          <w:szCs w:val="24"/>
        </w:rPr>
        <w:t>.08.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8019A6">
        <w:rPr>
          <w:rFonts w:ascii="PT Astra Serif" w:eastAsia="Times New Roman" w:hAnsi="PT Astra Serif"/>
          <w:sz w:val="24"/>
          <w:szCs w:val="24"/>
        </w:rPr>
        <w:t>18.11.2021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№ </w:t>
      </w:r>
      <w:r w:rsidR="008019A6">
        <w:rPr>
          <w:rFonts w:ascii="PT Astra Serif" w:eastAsia="Times New Roman" w:hAnsi="PT Astra Serif"/>
          <w:sz w:val="24"/>
          <w:szCs w:val="24"/>
        </w:rPr>
        <w:t>36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4202F7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8019A6">
        <w:rPr>
          <w:rFonts w:ascii="PT Astra Serif" w:eastAsia="Times New Roman" w:hAnsi="PT Astra Serif"/>
          <w:sz w:val="24"/>
          <w:szCs w:val="24"/>
        </w:rPr>
        <w:t>2</w:t>
      </w:r>
      <w:r w:rsidR="004202F7">
        <w:rPr>
          <w:rFonts w:ascii="PT Astra Serif" w:eastAsia="Times New Roman" w:hAnsi="PT Astra Serif"/>
          <w:sz w:val="24"/>
          <w:szCs w:val="24"/>
        </w:rPr>
        <w:t>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8019A6">
        <w:rPr>
          <w:rFonts w:ascii="PT Astra Serif" w:eastAsia="Times New Roman" w:hAnsi="PT Astra Serif"/>
          <w:sz w:val="24"/>
          <w:szCs w:val="24"/>
        </w:rPr>
        <w:t>4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A15F43" w:rsidRPr="00586D3B" w:rsidRDefault="00A15F43" w:rsidP="00A15F43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Задаток возвращается всем участникам продажи, кроме победителя</w:t>
      </w:r>
      <w:r>
        <w:rPr>
          <w:rFonts w:ascii="PT Astra Serif" w:eastAsia="Times New Roman" w:hAnsi="PT Astra Serif"/>
          <w:sz w:val="24"/>
          <w:szCs w:val="24"/>
        </w:rPr>
        <w:t xml:space="preserve"> либо лица, признанного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</w:t>
      </w:r>
      <w:r w:rsidRPr="00586D3B">
        <w:rPr>
          <w:rFonts w:ascii="PT Astra Serif" w:eastAsia="Times New Roman" w:hAnsi="PT Astra Serif"/>
          <w:sz w:val="24"/>
          <w:szCs w:val="24"/>
        </w:rPr>
        <w:lastRenderedPageBreak/>
        <w:t>продажи. Задаток, перечисленный победителем продажи</w:t>
      </w:r>
      <w:r w:rsidRPr="00C32280">
        <w:rPr>
          <w:rFonts w:ascii="PT Astra Serif" w:eastAsia="Times New Roman" w:hAnsi="PT Astra Serif"/>
          <w:sz w:val="24"/>
          <w:szCs w:val="24"/>
        </w:rPr>
        <w:t xml:space="preserve"> </w:t>
      </w:r>
      <w:r>
        <w:rPr>
          <w:rFonts w:ascii="PT Astra Serif" w:eastAsia="Times New Roman" w:hAnsi="PT Astra Serif"/>
          <w:sz w:val="24"/>
          <w:szCs w:val="24"/>
        </w:rPr>
        <w:t>либо лицом, признанным единственным участником аукциона</w:t>
      </w:r>
      <w:r w:rsidRPr="00586D3B">
        <w:rPr>
          <w:rFonts w:ascii="PT Astra Serif" w:eastAsia="Times New Roman" w:hAnsi="PT Astra Serif"/>
          <w:sz w:val="24"/>
          <w:szCs w:val="24"/>
        </w:rPr>
        <w:t>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="00A15F43">
        <w:rPr>
          <w:rFonts w:ascii="PT Astra Serif" w:hAnsi="PT Astra Serif" w:cs="PT Astra Serif"/>
          <w:sz w:val="24"/>
          <w:szCs w:val="24"/>
        </w:rPr>
        <w:t xml:space="preserve">При уклонении или отказе победителя аукциона либо лица, признанного единственным участником аукциона, от заключения в установленный срок договора купли-продажи имущества задаток ему не </w:t>
      </w:r>
      <w:proofErr w:type="gramStart"/>
      <w:r w:rsidR="00A15F43">
        <w:rPr>
          <w:rFonts w:ascii="PT Astra Serif" w:hAnsi="PT Astra Serif" w:cs="PT Astra Serif"/>
          <w:sz w:val="24"/>
          <w:szCs w:val="24"/>
        </w:rPr>
        <w:t>возвращается</w:t>
      </w:r>
      <w:proofErr w:type="gramEnd"/>
      <w:r w:rsidR="00A15F43">
        <w:rPr>
          <w:rFonts w:ascii="PT Astra Serif" w:hAnsi="PT Astra Serif" w:cs="PT Astra Serif"/>
          <w:sz w:val="24"/>
          <w:szCs w:val="24"/>
        </w:rPr>
        <w:t xml:space="preserve"> и он утрачивает право на заключение указанного договора.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A0F52"/>
    <w:rsid w:val="000B081D"/>
    <w:rsid w:val="000C3AF5"/>
    <w:rsid w:val="000D00C6"/>
    <w:rsid w:val="000D2F9C"/>
    <w:rsid w:val="000E19C5"/>
    <w:rsid w:val="000F0B83"/>
    <w:rsid w:val="000F58D2"/>
    <w:rsid w:val="00113160"/>
    <w:rsid w:val="00116DCD"/>
    <w:rsid w:val="00156D2E"/>
    <w:rsid w:val="0016009B"/>
    <w:rsid w:val="001635B6"/>
    <w:rsid w:val="001757EA"/>
    <w:rsid w:val="00181AB2"/>
    <w:rsid w:val="00182AE0"/>
    <w:rsid w:val="00186374"/>
    <w:rsid w:val="001963CB"/>
    <w:rsid w:val="001B1263"/>
    <w:rsid w:val="001B17B5"/>
    <w:rsid w:val="001B430E"/>
    <w:rsid w:val="001E4122"/>
    <w:rsid w:val="00203EDC"/>
    <w:rsid w:val="002148A5"/>
    <w:rsid w:val="00230A60"/>
    <w:rsid w:val="002370C2"/>
    <w:rsid w:val="00242E1F"/>
    <w:rsid w:val="00250883"/>
    <w:rsid w:val="002551E3"/>
    <w:rsid w:val="002572D5"/>
    <w:rsid w:val="00263FD6"/>
    <w:rsid w:val="002674D1"/>
    <w:rsid w:val="00267927"/>
    <w:rsid w:val="00286E64"/>
    <w:rsid w:val="002B782E"/>
    <w:rsid w:val="002C0711"/>
    <w:rsid w:val="002C2F04"/>
    <w:rsid w:val="002E2955"/>
    <w:rsid w:val="002E3A4C"/>
    <w:rsid w:val="003037A5"/>
    <w:rsid w:val="003058F8"/>
    <w:rsid w:val="0030638D"/>
    <w:rsid w:val="00310580"/>
    <w:rsid w:val="00320CE2"/>
    <w:rsid w:val="00340FA3"/>
    <w:rsid w:val="00343C0D"/>
    <w:rsid w:val="003471CC"/>
    <w:rsid w:val="00361851"/>
    <w:rsid w:val="00371D69"/>
    <w:rsid w:val="00383980"/>
    <w:rsid w:val="00390C67"/>
    <w:rsid w:val="003A7BD0"/>
    <w:rsid w:val="003B6B82"/>
    <w:rsid w:val="003D6411"/>
    <w:rsid w:val="003F60BE"/>
    <w:rsid w:val="00416F4D"/>
    <w:rsid w:val="004202F7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4D277B"/>
    <w:rsid w:val="0051559F"/>
    <w:rsid w:val="005443BF"/>
    <w:rsid w:val="00586D3B"/>
    <w:rsid w:val="0059405D"/>
    <w:rsid w:val="00595E4E"/>
    <w:rsid w:val="005A33FE"/>
    <w:rsid w:val="005A447E"/>
    <w:rsid w:val="005A4F33"/>
    <w:rsid w:val="005B56C9"/>
    <w:rsid w:val="005B7709"/>
    <w:rsid w:val="005E283D"/>
    <w:rsid w:val="005E48EA"/>
    <w:rsid w:val="005E6446"/>
    <w:rsid w:val="005F66F7"/>
    <w:rsid w:val="00603482"/>
    <w:rsid w:val="00645E7B"/>
    <w:rsid w:val="006823AE"/>
    <w:rsid w:val="006B26F4"/>
    <w:rsid w:val="006B33C3"/>
    <w:rsid w:val="006D2DFD"/>
    <w:rsid w:val="006E169E"/>
    <w:rsid w:val="006E19B7"/>
    <w:rsid w:val="006E32E2"/>
    <w:rsid w:val="006F436F"/>
    <w:rsid w:val="00703196"/>
    <w:rsid w:val="00707DD8"/>
    <w:rsid w:val="00745C19"/>
    <w:rsid w:val="007573ED"/>
    <w:rsid w:val="0076252B"/>
    <w:rsid w:val="00764A93"/>
    <w:rsid w:val="0079226C"/>
    <w:rsid w:val="00793096"/>
    <w:rsid w:val="007A2C1F"/>
    <w:rsid w:val="007C1A2A"/>
    <w:rsid w:val="007D1799"/>
    <w:rsid w:val="007E50A9"/>
    <w:rsid w:val="008019A6"/>
    <w:rsid w:val="00804389"/>
    <w:rsid w:val="00813F68"/>
    <w:rsid w:val="0082249A"/>
    <w:rsid w:val="00833FB1"/>
    <w:rsid w:val="008548A6"/>
    <w:rsid w:val="00856CBA"/>
    <w:rsid w:val="0085730E"/>
    <w:rsid w:val="00872D63"/>
    <w:rsid w:val="00876005"/>
    <w:rsid w:val="00882B90"/>
    <w:rsid w:val="00887B4C"/>
    <w:rsid w:val="00892559"/>
    <w:rsid w:val="008A4789"/>
    <w:rsid w:val="008B54CA"/>
    <w:rsid w:val="008C7DEB"/>
    <w:rsid w:val="008D5914"/>
    <w:rsid w:val="008F1C08"/>
    <w:rsid w:val="00904F6A"/>
    <w:rsid w:val="00914935"/>
    <w:rsid w:val="00915691"/>
    <w:rsid w:val="00922614"/>
    <w:rsid w:val="00925AE2"/>
    <w:rsid w:val="009504FE"/>
    <w:rsid w:val="009511FB"/>
    <w:rsid w:val="00952BFC"/>
    <w:rsid w:val="00955996"/>
    <w:rsid w:val="00962154"/>
    <w:rsid w:val="00962ADE"/>
    <w:rsid w:val="00962EDE"/>
    <w:rsid w:val="009756DF"/>
    <w:rsid w:val="009869B7"/>
    <w:rsid w:val="009923EC"/>
    <w:rsid w:val="00992EE8"/>
    <w:rsid w:val="009A13A0"/>
    <w:rsid w:val="009B1FC6"/>
    <w:rsid w:val="009C0C72"/>
    <w:rsid w:val="009D6D78"/>
    <w:rsid w:val="00A15F43"/>
    <w:rsid w:val="00A4419E"/>
    <w:rsid w:val="00A53041"/>
    <w:rsid w:val="00A663D1"/>
    <w:rsid w:val="00A75BC3"/>
    <w:rsid w:val="00A877A3"/>
    <w:rsid w:val="00A91492"/>
    <w:rsid w:val="00A918A9"/>
    <w:rsid w:val="00A94A90"/>
    <w:rsid w:val="00AC5AE0"/>
    <w:rsid w:val="00AE1090"/>
    <w:rsid w:val="00AE4E52"/>
    <w:rsid w:val="00AE7389"/>
    <w:rsid w:val="00AE73B6"/>
    <w:rsid w:val="00AF2ADE"/>
    <w:rsid w:val="00B12A09"/>
    <w:rsid w:val="00B133F6"/>
    <w:rsid w:val="00B16580"/>
    <w:rsid w:val="00B22A2E"/>
    <w:rsid w:val="00B52658"/>
    <w:rsid w:val="00B55E10"/>
    <w:rsid w:val="00B754C0"/>
    <w:rsid w:val="00B80146"/>
    <w:rsid w:val="00B91B77"/>
    <w:rsid w:val="00B9638B"/>
    <w:rsid w:val="00B97D99"/>
    <w:rsid w:val="00BA7748"/>
    <w:rsid w:val="00BB4CF9"/>
    <w:rsid w:val="00BC6E63"/>
    <w:rsid w:val="00BF0843"/>
    <w:rsid w:val="00C12CBF"/>
    <w:rsid w:val="00C20E10"/>
    <w:rsid w:val="00C22ECF"/>
    <w:rsid w:val="00C233DD"/>
    <w:rsid w:val="00C27834"/>
    <w:rsid w:val="00C36A93"/>
    <w:rsid w:val="00C91BCF"/>
    <w:rsid w:val="00CA44D4"/>
    <w:rsid w:val="00CB5CB0"/>
    <w:rsid w:val="00CB640F"/>
    <w:rsid w:val="00CC318D"/>
    <w:rsid w:val="00CD069C"/>
    <w:rsid w:val="00CD296E"/>
    <w:rsid w:val="00CF0981"/>
    <w:rsid w:val="00D13192"/>
    <w:rsid w:val="00D43A67"/>
    <w:rsid w:val="00D443E7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485"/>
    <w:rsid w:val="00E6576C"/>
    <w:rsid w:val="00E66787"/>
    <w:rsid w:val="00E8732B"/>
    <w:rsid w:val="00EC0C03"/>
    <w:rsid w:val="00EE1A48"/>
    <w:rsid w:val="00EF176C"/>
    <w:rsid w:val="00F0127D"/>
    <w:rsid w:val="00F04CC6"/>
    <w:rsid w:val="00F11D1C"/>
    <w:rsid w:val="00F15999"/>
    <w:rsid w:val="00F169F3"/>
    <w:rsid w:val="00F2504C"/>
    <w:rsid w:val="00F26DB4"/>
    <w:rsid w:val="00F41394"/>
    <w:rsid w:val="00F413E0"/>
    <w:rsid w:val="00F4179E"/>
    <w:rsid w:val="00F508CA"/>
    <w:rsid w:val="00F56033"/>
    <w:rsid w:val="00F60DB7"/>
    <w:rsid w:val="00F64362"/>
    <w:rsid w:val="00F904C8"/>
    <w:rsid w:val="00F93798"/>
    <w:rsid w:val="00F9706B"/>
    <w:rsid w:val="00FA53F6"/>
    <w:rsid w:val="00FB16D5"/>
    <w:rsid w:val="00FD19C9"/>
    <w:rsid w:val="00FD3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orgi.gov.&#1075;u" TargetMode="External"/><Relationship Id="rId3" Type="http://schemas.openxmlformats.org/officeDocument/2006/relationships/styles" Target="styles.xml"/><Relationship Id="rId7" Type="http://schemas.openxmlformats.org/officeDocument/2006/relationships/hyperlink" Target="mailto:fai@gki.tomsk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dugs.tomsk.gov.ru/privatizatsija-prodazha-gosudarstvennogo-imuschestv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61BCB7-C7F0-4113-AD46-A74528295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6</Pages>
  <Words>2716</Words>
  <Characters>15482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64</cp:revision>
  <cp:lastPrinted>2022-04-05T05:05:00Z</cp:lastPrinted>
  <dcterms:created xsi:type="dcterms:W3CDTF">2020-10-14T03:11:00Z</dcterms:created>
  <dcterms:modified xsi:type="dcterms:W3CDTF">2022-10-13T03:00:00Z</dcterms:modified>
</cp:coreProperties>
</file>