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 отношении объектов недвижимого имущества, имеющих местоположение: Российская Федерация, Томская область, Первомайский муниципальный район, </w:t>
      </w:r>
      <w:r>
        <w:rPr>
          <w:color w:val="000000"/>
        </w:rPr>
        <w:t xml:space="preserve">Улу-</w:t>
      </w:r>
      <w:r>
        <w:rPr>
          <w:color w:val="000000"/>
        </w:rPr>
        <w:t xml:space="preserve">Юльс</w:t>
      </w:r>
      <w:r>
        <w:rPr>
          <w:color w:val="000000"/>
        </w:rPr>
        <w:t xml:space="preserve">кое</w:t>
      </w:r>
      <w:r>
        <w:rPr>
          <w:color w:val="000000"/>
        </w:rPr>
        <w:t xml:space="preserve"> сельское поселение, </w:t>
      </w:r>
      <w:r>
        <w:rPr>
          <w:color w:val="000000"/>
        </w:rPr>
        <w:t xml:space="preserve">поселок Улу-Юл</w:t>
      </w:r>
      <w:r>
        <w:rPr>
          <w:color w:val="000000"/>
        </w:rPr>
        <w:t xml:space="preserve">, в границах кадастрового квартала </w:t>
      </w:r>
      <w:r>
        <w:rPr>
          <w:rStyle w:val="a4"/>
          <w:color w:val="000000"/>
        </w:rPr>
        <w:t xml:space="preserve">70:12:0</w:t>
      </w:r>
      <w:r>
        <w:rPr>
          <w:rStyle w:val="a4"/>
          <w:color w:val="000000"/>
        </w:rPr>
        <w:t xml:space="preserve">1</w:t>
      </w:r>
      <w:r>
        <w:rPr>
          <w:rStyle w:val="a4"/>
          <w:color w:val="000000"/>
        </w:rPr>
        <w:t xml:space="preserve">0</w:t>
      </w:r>
      <w:r>
        <w:rPr>
          <w:rStyle w:val="a4"/>
          <w:color w:val="000000"/>
        </w:rPr>
        <w:t xml:space="preserve">1</w:t>
      </w:r>
      <w:r>
        <w:rPr>
          <w:rStyle w:val="a4"/>
          <w:color w:val="000000"/>
        </w:rPr>
        <w:t xml:space="preserve">0</w:t>
      </w:r>
      <w:r>
        <w:rPr>
          <w:rStyle w:val="a4"/>
          <w:color w:val="000000"/>
        </w:rPr>
        <w:t xml:space="preserve">0</w:t>
      </w:r>
      <w:r>
        <w:rPr>
          <w:rStyle w:val="a4"/>
          <w:color w:val="000000"/>
        </w:rPr>
        <w:t xml:space="preserve">1</w:t>
      </w:r>
      <w:r>
        <w:rPr>
          <w:color w:val="000000"/>
        </w:rPr>
        <w:t xml:space="preserve">, выполняются комплексные кадастровые работы в соответствии с муниципальным контрактом от </w:t>
      </w:r>
      <w:r>
        <w:rPr>
          <w:color w:val="000000"/>
        </w:rPr>
        <w:t xml:space="preserve">21.03.2024</w:t>
      </w:r>
      <w:r>
        <w:rPr>
          <w:color w:val="000000"/>
        </w:rPr>
        <w:t xml:space="preserve"> № 1</w:t>
      </w:r>
      <w:r>
        <w:rPr>
          <w:color w:val="000000"/>
        </w:rPr>
        <w:t xml:space="preserve">/2024</w:t>
      </w:r>
      <w:r>
        <w:rPr>
          <w:color w:val="000000"/>
        </w:rPr>
        <w:t xml:space="preserve">, заключенным со стороны заказчика Управлением имущественных отношений Администрации Первомайского района, со стороны исполнителя - обществом с ограниченной ответственностью «Контур».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в Управлении имущественных отношений Администрации Первомайского района по адресу: 636930, Томская область, Первомайский район, село Первомайское, улица Ленинская, 38, каб. 313 или на официальных сайтах в информационно-телекоммуникационной сети «Интернет»: Администрации Первомайского района </w:t>
      </w:r>
      <w:hyperlink r:id="rId6" w:history="1">
        <w:r>
          <w:rPr>
            <w:rStyle w:val="a5"/>
            <w:color w:val="000000"/>
          </w:rPr>
          <w:t xml:space="preserve">http://pmr.tomsk.ru/</w:t>
        </w:r>
      </w:hyperlink>
      <w:r>
        <w:rPr>
          <w:color w:val="000000"/>
        </w:rPr>
        <w:t xml:space="preserve">, Департамента по управлению государственной собственностью Томской области </w:t>
      </w:r>
      <w:hyperlink r:id="rId7" w:history="1">
        <w:r>
          <w:rPr>
            <w:rStyle w:val="a5"/>
            <w:color w:val="000000"/>
          </w:rPr>
          <w:t xml:space="preserve">https://dugs.tomsk.gov.ru/</w:t>
        </w:r>
      </w:hyperlink>
      <w:r>
        <w:rPr>
          <w:color w:val="000000"/>
        </w:rPr>
        <w:t xml:space="preserve"> , Управления Росреестра по Томской области </w:t>
      </w:r>
      <w:hyperlink r:id="rId8" w:history="1">
        <w:r>
          <w:rPr>
            <w:rStyle w:val="a5"/>
          </w:rPr>
          <w:t xml:space="preserve">https://rosreestr.gov.ru./</w:t>
        </w:r>
      </w:hyperlink>
      <w:r>
        <w:rPr>
          <w:color w:val="000000"/>
        </w:rPr>
        <w:t xml:space="preserve">.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70:12:0</w:t>
      </w: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1</w:t>
      </w:r>
      <w:r>
        <w:rPr>
          <w:color w:val="000000"/>
        </w:rPr>
        <w:t xml:space="preserve">00</w:t>
      </w:r>
      <w:r>
        <w:rPr>
          <w:color w:val="000000"/>
        </w:rPr>
        <w:t xml:space="preserve">1</w:t>
      </w:r>
      <w:r>
        <w:rPr>
          <w:color w:val="000000"/>
        </w:rPr>
        <w:t xml:space="preserve"> состоится по адресу: 63694</w:t>
      </w:r>
      <w:r>
        <w:rPr>
          <w:color w:val="000000"/>
        </w:rPr>
        <w:t xml:space="preserve">8</w:t>
      </w:r>
      <w:r>
        <w:rPr>
          <w:color w:val="000000"/>
        </w:rPr>
        <w:t xml:space="preserve">, Томская область, Первомайский район, </w:t>
      </w:r>
      <w:r>
        <w:rPr>
          <w:color w:val="000000"/>
        </w:rPr>
        <w:t xml:space="preserve">поселок Улу-Юл</w:t>
      </w:r>
      <w:r>
        <w:rPr>
          <w:color w:val="000000"/>
        </w:rPr>
        <w:t xml:space="preserve">,  улица </w:t>
      </w:r>
      <w:r>
        <w:rPr>
          <w:color w:val="000000"/>
        </w:rPr>
        <w:t xml:space="preserve">50 лет Октября, </w:t>
      </w:r>
      <w:r>
        <w:rPr>
          <w:color w:val="000000"/>
        </w:rPr>
        <w:t xml:space="preserve">д. </w:t>
      </w:r>
      <w:r>
        <w:rPr>
          <w:color w:val="000000"/>
        </w:rPr>
        <w:t xml:space="preserve">5</w:t>
      </w:r>
      <w:r>
        <w:rPr>
          <w:color w:val="000000"/>
        </w:rPr>
        <w:t xml:space="preserve"> (Администрация муниципального образования </w:t>
      </w:r>
      <w:r>
        <w:rPr>
          <w:color w:val="000000"/>
        </w:rPr>
        <w:t xml:space="preserve">Улу-</w:t>
      </w:r>
      <w:r>
        <w:rPr>
          <w:color w:val="000000"/>
        </w:rPr>
        <w:t xml:space="preserve">Юльское</w:t>
      </w:r>
      <w:r>
        <w:rPr>
          <w:color w:val="000000"/>
        </w:rPr>
        <w:t xml:space="preserve"> сельское поселение) </w:t>
      </w:r>
      <w:r>
        <w:rPr>
          <w:b/>
          <w:color w:val="000000"/>
        </w:rPr>
        <w:t xml:space="preserve">18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сентября</w:t>
      </w:r>
      <w:r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 xml:space="preserve">4</w:t>
      </w:r>
      <w:r>
        <w:rPr>
          <w:b/>
          <w:bCs/>
          <w:color w:val="000000"/>
        </w:rPr>
        <w:t xml:space="preserve"> года в 14:00 часов.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Обоснованные возражения относительно местоположения границ земельных участков, содержащихся в проекте карты-плана территории, можно представить в согласительную комиссию по адресу: 636930, Томская область, Первомайский район, село Первомайское, улица Ленинская, 38, каб. 313 в письменной форме в период </w:t>
      </w:r>
      <w:r>
        <w:rPr>
          <w:b/>
          <w:bCs/>
          <w:color w:val="000000"/>
        </w:rPr>
        <w:t xml:space="preserve">с </w:t>
      </w:r>
      <w:r>
        <w:rPr>
          <w:b/>
          <w:bCs/>
          <w:color w:val="000000"/>
        </w:rPr>
        <w:t xml:space="preserve">28 </w:t>
      </w:r>
      <w:r>
        <w:rPr>
          <w:b/>
          <w:bCs/>
          <w:color w:val="000000"/>
        </w:rPr>
        <w:t xml:space="preserve">августа 202</w:t>
      </w:r>
      <w:r>
        <w:rPr>
          <w:b/>
          <w:bCs/>
          <w:color w:val="000000"/>
        </w:rPr>
        <w:t xml:space="preserve">4</w:t>
      </w:r>
      <w:r>
        <w:rPr>
          <w:b/>
          <w:bCs/>
          <w:color w:val="000000"/>
        </w:rPr>
        <w:t xml:space="preserve"> года по </w:t>
      </w:r>
      <w:r>
        <w:rPr>
          <w:b/>
          <w:bCs/>
          <w:color w:val="000000"/>
        </w:rPr>
        <w:t xml:space="preserve">23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октя</w:t>
      </w:r>
      <w:r>
        <w:rPr>
          <w:b/>
          <w:bCs/>
          <w:color w:val="000000"/>
        </w:rPr>
        <w:t xml:space="preserve">бря</w:t>
      </w:r>
      <w:r>
        <w:rPr>
          <w:b/>
          <w:bCs/>
          <w:color w:val="000000"/>
        </w:rPr>
        <w:t xml:space="preserve"> 202</w:t>
      </w:r>
      <w:r>
        <w:rPr>
          <w:b/>
          <w:bCs/>
          <w:color w:val="000000"/>
        </w:rPr>
        <w:t xml:space="preserve">4</w:t>
      </w:r>
      <w:r>
        <w:rPr>
          <w:b/>
          <w:bCs/>
          <w:color w:val="000000"/>
        </w:rPr>
        <w:t xml:space="preserve"> года.</w:t>
      </w:r>
    </w:p>
    <w:p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</w:t>
      </w:r>
      <w:bookmarkStart w:id="0" w:name="_GoBack"/>
      <w:bookmarkEnd w:id="0"/>
      <w:r>
        <w:rPr>
          <w:color w:val="000000"/>
        </w:rPr>
        <w:t xml:space="preserve">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color w:val="000000"/>
        </w:rPr>
        <w:br/>
        <w:t xml:space="preserve">В случае отсутствия таких возражений местоположение границ земельных участков считается согласованным.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http://pmr.tomsk.ru/" TargetMode="External"/><Relationship Id="rId7" Type="http://schemas.openxmlformats.org/officeDocument/2006/relationships/hyperlink" Target="https://dugs.tomsk.gov.ru/" TargetMode="External"/><Relationship Id="rId8" Type="http://schemas.openxmlformats.org/officeDocument/2006/relationships/hyperlink" Target="https://rosreestr.gov.ru.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haracters>2975</Characters>
  <CharactersWithSpaces>3490</CharactersWithSpaces>
  <Company/>
  <DocSecurity>0</DocSecurity>
  <HyperlinksChanged>false</HyperlinksChanged>
  <Lines>24</Lines>
  <LinksUpToDate>false</LinksUpToDate>
  <Pages>1</Pages>
  <Paragraphs>6</Paragraphs>
  <ScaleCrop>false</ScaleCrop>
  <SharedDoc>false</SharedDoc>
  <Template>Normal</Template>
  <TotalTime>0</TotalTime>
  <Words>521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UIO-1</dc:creator>
  <cp:keywords/>
  <dc:description/>
  <cp:lastModifiedBy>UIO-1</cp:lastModifiedBy>
  <cp:revision>2</cp:revision>
  <dcterms:created xsi:type="dcterms:W3CDTF">2024-08-27T05:09:00Z</dcterms:created>
  <dcterms:modified xsi:type="dcterms:W3CDTF">2024-08-27T05:09:00Z</dcterms:modified>
</cp:coreProperties>
</file>