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Pr="002071E7" w:rsidRDefault="00426EE5" w:rsidP="00280F6A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80F6A" w:rsidRPr="00280F6A" w:rsidRDefault="00426EE5" w:rsidP="00280F6A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80F6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80F6A" w:rsidRPr="00280F6A">
        <w:rPr>
          <w:rFonts w:ascii="PT Astra Serif" w:eastAsia="Times New Roman" w:hAnsi="PT Astra Serif"/>
          <w:b/>
          <w:bCs/>
          <w:kern w:val="36"/>
          <w:sz w:val="24"/>
          <w:szCs w:val="24"/>
        </w:rPr>
        <w:t>№ 21000022460000000059</w:t>
      </w:r>
    </w:p>
    <w:p w:rsidR="00B32C1D" w:rsidRPr="00280F6A" w:rsidRDefault="00B32C1D" w:rsidP="00280F6A">
      <w:pP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  <w:bookmarkStart w:id="0" w:name="_GoBack"/>
      <w:bookmarkEnd w:id="0"/>
    </w:p>
    <w:p w:rsidR="00B32C1D" w:rsidRPr="002071E7" w:rsidRDefault="00426EE5" w:rsidP="00280F6A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>19 июля 2024 года № 533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C6204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Нежилое строение, назначение: нежилое, площадь 292,3 кв. м, кадастровый номер 70:14:0333003:136 местоположение: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Турунтаево, пер. Тихий, д. 1а </w:t>
            </w:r>
            <w:r w:rsidR="00697A05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 виды разрешенного использования: для эксплуатации и обслуживания зданий, площадь 2380 кв. м, кадастровый номер 70:14:0333003:112,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>Томская область, Томский район, с. Турунтаево, пер. Тихий, 7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2 660 440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F72B0">
              <w:rPr>
                <w:rFonts w:ascii="PT Astra Serif" w:hAnsi="PT Astra Serif"/>
                <w:sz w:val="24"/>
                <w:szCs w:val="24"/>
              </w:rPr>
              <w:t>ва миллиона шестьсот шестьдесят тысяч четыреста сорок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266 044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>вести шестьдесят шесть тысяч сорок четыре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) рубля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04.11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133 022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Pr="00D90AAD">
              <w:rPr>
                <w:rFonts w:ascii="PT Astra Serif" w:hAnsi="PT Astra Serif"/>
                <w:sz w:val="24"/>
                <w:szCs w:val="24"/>
              </w:rPr>
              <w:t>то тридцать три тысячи двадцать два</w:t>
            </w:r>
            <w:r>
              <w:rPr>
                <w:rFonts w:ascii="PT Astra Serif" w:hAnsi="PT Astra Serif"/>
                <w:sz w:val="24"/>
              </w:rPr>
              <w:t xml:space="preserve">) рубля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="007D3C7C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4 ноября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AF2642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AF264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AF264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6 ноября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565289" w:rsidRDefault="00565289" w:rsidP="00565289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27.08.2024,</w:t>
            </w:r>
            <w:r w:rsidR="00AF2642">
              <w:rPr>
                <w:rFonts w:ascii="PT Astra Serif" w:eastAsia="Times New Roman" w:hAnsi="PT Astra Serif"/>
                <w:sz w:val="24"/>
                <w:szCs w:val="24"/>
              </w:rPr>
              <w:t xml:space="preserve"> 01.10.2024,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B32C1D" w:rsidRDefault="001B638F" w:rsidP="00ED25B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1B638F" w:rsidRPr="00655C27" w:rsidRDefault="00655C27" w:rsidP="00ED25BA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t xml:space="preserve">ид ограничения (обременения): сервитут. Срок действия не установлен. Содержание ограничения (обременения): часть земельного участка занята объектом недвижимости – нежилое 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строение инвентарный номер № 69:254:0143:00:20456</w:t>
            </w:r>
            <w:r w:rsidRPr="00655C2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4F6882" w:rsidRPr="00565289" w:rsidRDefault="00655C27" w:rsidP="00ED25BA">
            <w:pPr>
              <w:pStyle w:val="afc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911A0C" w:rsidRPr="00565289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выписка из разделительного баланса</w:t>
            </w:r>
            <w:r w:rsidR="00565289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ОАО «Томскэнерго»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по состоянию на 01.01.2004 г. от 01.01.2004 № б/н </w:t>
            </w:r>
            <w:proofErr w:type="gramStart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Публичное акционерное общество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Томская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распределительная компания».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Содержа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ние ограничения (обременения): ограничения установлены п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остановлением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Правительства РФ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 порядке установления охранных зон объектов электросетевого хозяйства и особых условий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использования земельных участков, рас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положенных в границах таких зон» от 24.02.2009 №160.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Реестровый номер границы: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70.14.2.373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</w:t>
      </w:r>
      <w:r>
        <w:rPr>
          <w:rFonts w:ascii="PT Astra Serif" w:eastAsia="Times New Roman" w:hAnsi="PT Astra Serif"/>
          <w:sz w:val="24"/>
          <w:szCs w:val="24"/>
        </w:rPr>
        <w:lastRenderedPageBreak/>
        <w:t>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B3F" w:rsidRDefault="00D12B3F">
      <w:r>
        <w:separator/>
      </w:r>
    </w:p>
  </w:endnote>
  <w:endnote w:type="continuationSeparator" w:id="0">
    <w:p w:rsidR="00D12B3F" w:rsidRDefault="00D12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B3F" w:rsidRDefault="00D12B3F">
      <w:r>
        <w:separator/>
      </w:r>
    </w:p>
  </w:footnote>
  <w:footnote w:type="continuationSeparator" w:id="0">
    <w:p w:rsidR="00D12B3F" w:rsidRDefault="00D12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B638F"/>
    <w:rsid w:val="002071E7"/>
    <w:rsid w:val="00280F6A"/>
    <w:rsid w:val="00400BA2"/>
    <w:rsid w:val="00426EE5"/>
    <w:rsid w:val="004C4218"/>
    <w:rsid w:val="004E6D58"/>
    <w:rsid w:val="004F6882"/>
    <w:rsid w:val="00540D88"/>
    <w:rsid w:val="00565289"/>
    <w:rsid w:val="005C0798"/>
    <w:rsid w:val="00655C27"/>
    <w:rsid w:val="0067783D"/>
    <w:rsid w:val="00697A05"/>
    <w:rsid w:val="006D3206"/>
    <w:rsid w:val="00756680"/>
    <w:rsid w:val="007C6E7E"/>
    <w:rsid w:val="007D3C7C"/>
    <w:rsid w:val="007F7FAB"/>
    <w:rsid w:val="0085724E"/>
    <w:rsid w:val="008671C1"/>
    <w:rsid w:val="00881DAC"/>
    <w:rsid w:val="00911A0C"/>
    <w:rsid w:val="00A154E0"/>
    <w:rsid w:val="00AF2642"/>
    <w:rsid w:val="00B30F27"/>
    <w:rsid w:val="00B32C1D"/>
    <w:rsid w:val="00C53CAD"/>
    <w:rsid w:val="00C6204E"/>
    <w:rsid w:val="00C83F40"/>
    <w:rsid w:val="00CF1606"/>
    <w:rsid w:val="00D12B3F"/>
    <w:rsid w:val="00D367C6"/>
    <w:rsid w:val="00D41931"/>
    <w:rsid w:val="00E20F8C"/>
    <w:rsid w:val="00E42999"/>
    <w:rsid w:val="00E72C67"/>
    <w:rsid w:val="00E75DFF"/>
    <w:rsid w:val="00ED25BA"/>
    <w:rsid w:val="00F40AB6"/>
    <w:rsid w:val="00F47936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17807-B310-419D-A91D-7B3DB1B2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6</Pages>
  <Words>2871</Words>
  <Characters>16370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124</cp:revision>
  <cp:lastPrinted>2024-07-22T03:06:00Z</cp:lastPrinted>
  <dcterms:created xsi:type="dcterms:W3CDTF">2020-10-14T03:11:00Z</dcterms:created>
  <dcterms:modified xsi:type="dcterms:W3CDTF">2024-10-03T03:10:00Z</dcterms:modified>
</cp:coreProperties>
</file>