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CF0" w:rsidRPr="00DE7DEE" w:rsidRDefault="000A5CF0" w:rsidP="000A5CF0">
      <w:pPr>
        <w:ind w:firstLine="0"/>
        <w:contextualSpacing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24.03.2025</w:t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  <w:t xml:space="preserve">№ </w:t>
      </w:r>
      <w:proofErr w:type="spellStart"/>
      <w:r>
        <w:rPr>
          <w:rFonts w:ascii="PT Astra Serif" w:hAnsi="PT Astra Serif" w:cs="PT Astra Serif"/>
        </w:rPr>
        <w:t>12</w:t>
      </w:r>
      <w:r>
        <w:rPr>
          <w:rFonts w:ascii="PT Astra Serif" w:hAnsi="PT Astra Serif" w:cs="PT Astra Serif"/>
        </w:rPr>
        <w:t>7</w:t>
      </w:r>
      <w:bookmarkStart w:id="0" w:name="_GoBack"/>
      <w:bookmarkEnd w:id="0"/>
      <w:r>
        <w:rPr>
          <w:rFonts w:ascii="PT Astra Serif" w:hAnsi="PT Astra Serif" w:cs="PT Astra Serif"/>
        </w:rPr>
        <w:t>а</w:t>
      </w:r>
      <w:proofErr w:type="spellEnd"/>
    </w:p>
    <w:p w:rsidR="000A5CF0" w:rsidRPr="002259FA" w:rsidRDefault="000A5CF0" w:rsidP="000A5CF0">
      <w:pPr>
        <w:contextualSpacing/>
        <w:rPr>
          <w:rFonts w:ascii="PT Astra Serif" w:hAnsi="PT Astra Serif" w:cs="PT Astra Serif"/>
          <w:sz w:val="48"/>
          <w:szCs w:val="48"/>
        </w:rPr>
      </w:pPr>
    </w:p>
    <w:p w:rsidR="001012EC" w:rsidRPr="009545E1" w:rsidRDefault="00E95086" w:rsidP="009545E1">
      <w:pPr>
        <w:pStyle w:val="2"/>
        <w:spacing w:before="0"/>
        <w:ind w:right="-1"/>
        <w:rPr>
          <w:rFonts w:ascii="PT Astra Serif" w:hAnsi="PT Astra Serif"/>
          <w:szCs w:val="26"/>
        </w:rPr>
      </w:pPr>
      <w:r w:rsidRPr="009545E1">
        <w:rPr>
          <w:rFonts w:ascii="PT Astra Serif" w:hAnsi="PT Astra Serif"/>
          <w:szCs w:val="26"/>
        </w:rPr>
        <w:t>О</w:t>
      </w:r>
      <w:r w:rsidR="00095770" w:rsidRPr="009545E1">
        <w:rPr>
          <w:rFonts w:ascii="PT Astra Serif" w:hAnsi="PT Astra Serif"/>
          <w:szCs w:val="26"/>
        </w:rPr>
        <w:t xml:space="preserve"> внесении изменений в постановление Администрации </w:t>
      </w:r>
      <w:r w:rsidR="00095770" w:rsidRPr="009545E1">
        <w:rPr>
          <w:rFonts w:ascii="PT Astra Serif" w:hAnsi="PT Astra Serif"/>
          <w:szCs w:val="26"/>
        </w:rPr>
        <w:br/>
        <w:t>Томской области от 31.05.2012 № 208а</w:t>
      </w:r>
    </w:p>
    <w:p w:rsidR="001012EC" w:rsidRPr="009545E1" w:rsidRDefault="001012EC" w:rsidP="009545E1">
      <w:pPr>
        <w:ind w:right="4677" w:firstLine="0"/>
        <w:jc w:val="both"/>
        <w:rPr>
          <w:rFonts w:ascii="PT Astra Serif" w:hAnsi="PT Astra Serif"/>
          <w:szCs w:val="26"/>
        </w:rPr>
      </w:pPr>
    </w:p>
    <w:p w:rsidR="009545E1" w:rsidRPr="009545E1" w:rsidRDefault="009545E1" w:rsidP="009545E1">
      <w:pPr>
        <w:ind w:right="4677" w:firstLine="0"/>
        <w:jc w:val="both"/>
        <w:rPr>
          <w:rFonts w:ascii="PT Astra Serif" w:hAnsi="PT Astra Serif"/>
          <w:szCs w:val="26"/>
        </w:rPr>
      </w:pPr>
    </w:p>
    <w:p w:rsidR="00095770" w:rsidRPr="009545E1" w:rsidRDefault="00095770" w:rsidP="009545E1">
      <w:pPr>
        <w:pStyle w:val="ConsPlusNormal"/>
        <w:ind w:firstLine="709"/>
        <w:jc w:val="both"/>
        <w:rPr>
          <w:rFonts w:ascii="PT Astra Serif" w:hAnsi="PT Astra Serif"/>
        </w:rPr>
      </w:pPr>
      <w:r w:rsidRPr="009545E1">
        <w:rPr>
          <w:rFonts w:ascii="PT Astra Serif" w:hAnsi="PT Astra Serif"/>
        </w:rPr>
        <w:t xml:space="preserve">В целях совершенствования нормативного правового акта </w:t>
      </w:r>
    </w:p>
    <w:p w:rsidR="00095770" w:rsidRPr="009545E1" w:rsidRDefault="00095770" w:rsidP="009545E1">
      <w:pPr>
        <w:pStyle w:val="ConsPlusNormal"/>
        <w:ind w:firstLine="709"/>
        <w:jc w:val="both"/>
        <w:rPr>
          <w:rFonts w:ascii="PT Astra Serif" w:hAnsi="PT Astra Serif"/>
        </w:rPr>
      </w:pPr>
      <w:r w:rsidRPr="009545E1">
        <w:rPr>
          <w:rFonts w:ascii="PT Astra Serif" w:hAnsi="PT Astra Serif"/>
        </w:rPr>
        <w:t>ПОСТАНОВЛЯЮ:</w:t>
      </w:r>
    </w:p>
    <w:p w:rsidR="00095770" w:rsidRPr="009545E1" w:rsidRDefault="00095770" w:rsidP="009545E1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proofErr w:type="gramStart"/>
      <w:r w:rsidRPr="009545E1">
        <w:rPr>
          <w:rFonts w:ascii="PT Astra Serif" w:hAnsi="PT Astra Serif"/>
          <w:szCs w:val="26"/>
        </w:rPr>
        <w:t xml:space="preserve">Внести в </w:t>
      </w:r>
      <w:hyperlink r:id="rId8" w:history="1">
        <w:r w:rsidRPr="009545E1">
          <w:rPr>
            <w:rFonts w:ascii="PT Astra Serif" w:hAnsi="PT Astra Serif"/>
            <w:szCs w:val="26"/>
          </w:rPr>
          <w:t>постановление</w:t>
        </w:r>
      </w:hyperlink>
      <w:r w:rsidRPr="009545E1">
        <w:rPr>
          <w:rFonts w:ascii="PT Astra Serif" w:hAnsi="PT Astra Serif"/>
          <w:szCs w:val="26"/>
        </w:rPr>
        <w:t xml:space="preserve"> Администрации Томской области от 31.05.2012 </w:t>
      </w:r>
      <w:r w:rsidR="00095AB5">
        <w:rPr>
          <w:rFonts w:ascii="PT Astra Serif" w:hAnsi="PT Astra Serif"/>
          <w:szCs w:val="26"/>
        </w:rPr>
        <w:br/>
        <w:t>№ </w:t>
      </w:r>
      <w:r w:rsidRPr="009545E1">
        <w:rPr>
          <w:rFonts w:ascii="PT Astra Serif" w:hAnsi="PT Astra Serif"/>
          <w:szCs w:val="26"/>
        </w:rPr>
        <w:t>208а «Об Областной комиссии по обеспечению безопасности дорожного движения» («Собрание законодательства Томской области», 2012, № 6/1</w:t>
      </w:r>
      <w:r w:rsidR="00095AB5">
        <w:rPr>
          <w:rFonts w:ascii="PT Astra Serif" w:hAnsi="PT Astra Serif"/>
          <w:szCs w:val="26"/>
        </w:rPr>
        <w:t xml:space="preserve"> </w:t>
      </w:r>
      <w:r w:rsidRPr="009545E1">
        <w:rPr>
          <w:rFonts w:ascii="PT Astra Serif" w:hAnsi="PT Astra Serif"/>
          <w:szCs w:val="26"/>
        </w:rPr>
        <w:t xml:space="preserve">(83) </w:t>
      </w:r>
      <w:r w:rsidRPr="009545E1">
        <w:rPr>
          <w:rFonts w:ascii="PT Astra Serif" w:hAnsi="PT Astra Serif"/>
          <w:szCs w:val="26"/>
        </w:rPr>
        <w:br/>
        <w:t>следующие изменения:</w:t>
      </w:r>
      <w:proofErr w:type="gramEnd"/>
    </w:p>
    <w:p w:rsidR="00A9415C" w:rsidRPr="009545E1" w:rsidRDefault="00095770" w:rsidP="009545E1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9545E1">
        <w:rPr>
          <w:rFonts w:ascii="PT Astra Serif" w:hAnsi="PT Astra Serif"/>
          <w:szCs w:val="26"/>
        </w:rPr>
        <w:t xml:space="preserve">в </w:t>
      </w:r>
      <w:hyperlink r:id="rId9" w:history="1">
        <w:r w:rsidRPr="009545E1">
          <w:rPr>
            <w:rFonts w:ascii="PT Astra Serif" w:hAnsi="PT Astra Serif"/>
            <w:szCs w:val="26"/>
          </w:rPr>
          <w:t>составе</w:t>
        </w:r>
      </w:hyperlink>
      <w:r w:rsidRPr="009545E1">
        <w:rPr>
          <w:rFonts w:ascii="PT Astra Serif" w:hAnsi="PT Astra Serif"/>
          <w:szCs w:val="26"/>
        </w:rPr>
        <w:t xml:space="preserve"> Областной комиссии по обеспечению безопасности дорожного движения, утвержденном указанным постановлением (приложение № 2):</w:t>
      </w:r>
    </w:p>
    <w:p w:rsidR="00007AC5" w:rsidRPr="009545E1" w:rsidRDefault="00007AC5" w:rsidP="009545E1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9545E1">
        <w:rPr>
          <w:rFonts w:ascii="PT Astra Serif" w:hAnsi="PT Astra Serif"/>
          <w:szCs w:val="26"/>
        </w:rPr>
        <w:t xml:space="preserve">после слов «Лукин Сергей </w:t>
      </w:r>
      <w:proofErr w:type="spellStart"/>
      <w:r w:rsidRPr="009545E1">
        <w:rPr>
          <w:rFonts w:ascii="PT Astra Serif" w:hAnsi="PT Astra Serif"/>
          <w:szCs w:val="26"/>
        </w:rPr>
        <w:t>Трифонович</w:t>
      </w:r>
      <w:proofErr w:type="spellEnd"/>
      <w:r w:rsidRPr="009545E1">
        <w:rPr>
          <w:rFonts w:ascii="PT Astra Serif" w:hAnsi="PT Astra Serif"/>
          <w:szCs w:val="26"/>
        </w:rPr>
        <w:t xml:space="preserve"> – начальник Департамента защиты населения и территории Томской области – главный государственный инспектор по надзору в области защиты от ЧС» дополнить словами «</w:t>
      </w:r>
      <w:proofErr w:type="spellStart"/>
      <w:r w:rsidRPr="009545E1">
        <w:rPr>
          <w:rFonts w:ascii="PT Astra Serif" w:hAnsi="PT Astra Serif"/>
          <w:szCs w:val="26"/>
        </w:rPr>
        <w:t>Милованов</w:t>
      </w:r>
      <w:proofErr w:type="spellEnd"/>
      <w:r w:rsidRPr="009545E1">
        <w:rPr>
          <w:rFonts w:ascii="PT Astra Serif" w:hAnsi="PT Astra Serif"/>
          <w:szCs w:val="26"/>
        </w:rPr>
        <w:t xml:space="preserve"> Николай Георгиевич – заместитель начальника Западно-Сибирской железной дороги </w:t>
      </w:r>
      <w:r w:rsidRPr="009545E1">
        <w:rPr>
          <w:rFonts w:ascii="PT Astra Serif" w:hAnsi="PT Astra Serif"/>
          <w:szCs w:val="26"/>
        </w:rPr>
        <w:br/>
        <w:t>по Кузбасскому территориальному управлению (по согласованию)»;</w:t>
      </w:r>
    </w:p>
    <w:p w:rsidR="006B0038" w:rsidRPr="009545E1" w:rsidRDefault="009F6B2B" w:rsidP="009545E1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9545E1">
        <w:rPr>
          <w:rFonts w:ascii="PT Astra Serif" w:hAnsi="PT Astra Serif"/>
          <w:szCs w:val="26"/>
        </w:rPr>
        <w:t>после слов «</w:t>
      </w:r>
      <w:proofErr w:type="spellStart"/>
      <w:r w:rsidR="006B0038" w:rsidRPr="009545E1">
        <w:rPr>
          <w:rFonts w:ascii="PT Astra Serif" w:hAnsi="PT Astra Serif"/>
          <w:szCs w:val="26"/>
        </w:rPr>
        <w:t>Стасюк</w:t>
      </w:r>
      <w:proofErr w:type="spellEnd"/>
      <w:r w:rsidR="006B0038" w:rsidRPr="009545E1">
        <w:rPr>
          <w:rFonts w:ascii="PT Astra Serif" w:hAnsi="PT Astra Serif"/>
          <w:szCs w:val="26"/>
        </w:rPr>
        <w:t xml:space="preserve"> Татьяна Валерьевна – начальник отдела организационно-аналитической работы и пропаганды </w:t>
      </w:r>
      <w:proofErr w:type="gramStart"/>
      <w:r w:rsidR="006B0038" w:rsidRPr="009545E1">
        <w:rPr>
          <w:rFonts w:ascii="PT Astra Serif" w:hAnsi="PT Astra Serif"/>
          <w:szCs w:val="26"/>
        </w:rPr>
        <w:t>безопасности дорожного движения Управления Государственной инспекции безопасности дорожного движения</w:t>
      </w:r>
      <w:proofErr w:type="gramEnd"/>
      <w:r w:rsidR="006B0038" w:rsidRPr="009545E1">
        <w:rPr>
          <w:rFonts w:ascii="PT Astra Serif" w:hAnsi="PT Astra Serif"/>
          <w:szCs w:val="26"/>
        </w:rPr>
        <w:t xml:space="preserve"> УМВД России по Томской области </w:t>
      </w:r>
      <w:r w:rsidR="004F244A" w:rsidRPr="009545E1">
        <w:rPr>
          <w:rFonts w:ascii="PT Astra Serif" w:hAnsi="PT Astra Serif"/>
          <w:szCs w:val="26"/>
        </w:rPr>
        <w:t>–</w:t>
      </w:r>
      <w:r w:rsidR="006B0038" w:rsidRPr="009545E1">
        <w:rPr>
          <w:rFonts w:ascii="PT Astra Serif" w:hAnsi="PT Astra Serif"/>
          <w:szCs w:val="26"/>
        </w:rPr>
        <w:t xml:space="preserve"> секретарь комиссии </w:t>
      </w:r>
      <w:r w:rsidR="006B0038" w:rsidRPr="009545E1">
        <w:rPr>
          <w:rFonts w:ascii="PT Astra Serif" w:hAnsi="PT Astra Serif"/>
          <w:szCs w:val="26"/>
        </w:rPr>
        <w:br/>
        <w:t xml:space="preserve">(по согласованию)» дополнить словами «Толстых Игорь Геннадьевич – начальник </w:t>
      </w:r>
      <w:r w:rsidR="004F244A" w:rsidRPr="009545E1">
        <w:rPr>
          <w:rFonts w:ascii="PT Astra Serif" w:hAnsi="PT Astra Serif"/>
          <w:szCs w:val="26"/>
        </w:rPr>
        <w:t>ф</w:t>
      </w:r>
      <w:r w:rsidR="005F1D95" w:rsidRPr="009545E1">
        <w:rPr>
          <w:rFonts w:ascii="PT Astra Serif" w:hAnsi="PT Astra Serif"/>
          <w:szCs w:val="26"/>
        </w:rPr>
        <w:t xml:space="preserve">едерального казенного учреждения «Федеральное управление автомобильных дорог «Сибирь» Федерального дорожного агентства» (по согласованию)»; </w:t>
      </w:r>
    </w:p>
    <w:p w:rsidR="00B64C62" w:rsidRPr="009545E1" w:rsidRDefault="00095770" w:rsidP="009545E1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9545E1">
        <w:rPr>
          <w:rFonts w:ascii="PT Astra Serif" w:hAnsi="PT Astra Serif"/>
          <w:szCs w:val="26"/>
        </w:rPr>
        <w:t>слова «</w:t>
      </w:r>
      <w:r w:rsidR="00B64C62" w:rsidRPr="009545E1">
        <w:rPr>
          <w:rFonts w:ascii="PT Astra Serif" w:hAnsi="PT Astra Serif"/>
          <w:szCs w:val="26"/>
        </w:rPr>
        <w:t xml:space="preserve">Чуркин Юрий Викторович – заместитель начальника Западно-Сибирской железной дороги по Кузбасскому территориальному управлению </w:t>
      </w:r>
      <w:r w:rsidR="005E499D" w:rsidRPr="009545E1">
        <w:rPr>
          <w:rFonts w:ascii="PT Astra Serif" w:hAnsi="PT Astra Serif"/>
          <w:szCs w:val="26"/>
        </w:rPr>
        <w:br/>
      </w:r>
      <w:r w:rsidR="00B64C62" w:rsidRPr="009545E1">
        <w:rPr>
          <w:rFonts w:ascii="PT Astra Serif" w:hAnsi="PT Astra Serif"/>
          <w:szCs w:val="26"/>
        </w:rPr>
        <w:t>(по согласованию)</w:t>
      </w:r>
      <w:r w:rsidR="005E499D" w:rsidRPr="009545E1">
        <w:rPr>
          <w:rFonts w:ascii="PT Astra Serif" w:hAnsi="PT Astra Serif"/>
          <w:szCs w:val="26"/>
        </w:rPr>
        <w:t>»</w:t>
      </w:r>
      <w:r w:rsidR="00B64C62" w:rsidRPr="009545E1">
        <w:rPr>
          <w:rFonts w:ascii="PT Astra Serif" w:hAnsi="PT Astra Serif"/>
          <w:szCs w:val="26"/>
        </w:rPr>
        <w:t xml:space="preserve"> исключить.</w:t>
      </w:r>
    </w:p>
    <w:p w:rsidR="00A9415C" w:rsidRPr="009545E1" w:rsidRDefault="00A9415C" w:rsidP="009545E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1012EC" w:rsidRPr="009545E1" w:rsidRDefault="001012EC" w:rsidP="009545E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1012EC" w:rsidRPr="009545E1" w:rsidRDefault="001012EC" w:rsidP="009545E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9545E1" w:rsidRPr="009545E1" w:rsidRDefault="009545E1" w:rsidP="009545E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1012EC" w:rsidRPr="009545E1" w:rsidRDefault="00E95086" w:rsidP="009545E1">
      <w:pPr>
        <w:tabs>
          <w:tab w:val="left" w:pos="7655"/>
        </w:tabs>
        <w:ind w:firstLine="0"/>
        <w:jc w:val="both"/>
        <w:rPr>
          <w:rFonts w:ascii="PT Astra Serif" w:hAnsi="PT Astra Serif"/>
          <w:szCs w:val="26"/>
        </w:rPr>
      </w:pPr>
      <w:r w:rsidRPr="009545E1">
        <w:rPr>
          <w:rFonts w:ascii="PT Astra Serif" w:hAnsi="PT Astra Serif"/>
          <w:szCs w:val="26"/>
        </w:rPr>
        <w:t>Губернатор Томской области</w:t>
      </w:r>
      <w:r w:rsidRPr="009545E1">
        <w:rPr>
          <w:rFonts w:ascii="PT Astra Serif" w:hAnsi="PT Astra Serif"/>
          <w:szCs w:val="26"/>
        </w:rPr>
        <w:tab/>
        <w:t xml:space="preserve">      </w:t>
      </w:r>
      <w:proofErr w:type="spellStart"/>
      <w:r w:rsidRPr="009545E1">
        <w:rPr>
          <w:rFonts w:ascii="PT Astra Serif" w:hAnsi="PT Astra Serif"/>
          <w:szCs w:val="26"/>
        </w:rPr>
        <w:t>В.В</w:t>
      </w:r>
      <w:proofErr w:type="spellEnd"/>
      <w:r w:rsidRPr="009545E1">
        <w:rPr>
          <w:rFonts w:ascii="PT Astra Serif" w:hAnsi="PT Astra Serif"/>
          <w:szCs w:val="26"/>
        </w:rPr>
        <w:t xml:space="preserve">. </w:t>
      </w:r>
      <w:proofErr w:type="spellStart"/>
      <w:r w:rsidRPr="009545E1">
        <w:rPr>
          <w:rFonts w:ascii="PT Astra Serif" w:hAnsi="PT Astra Serif"/>
          <w:szCs w:val="26"/>
        </w:rPr>
        <w:t>Мазур</w:t>
      </w:r>
      <w:proofErr w:type="spellEnd"/>
    </w:p>
    <w:p w:rsidR="001012EC" w:rsidRPr="009545E1" w:rsidRDefault="001012EC" w:rsidP="009545E1">
      <w:pPr>
        <w:ind w:firstLine="0"/>
        <w:rPr>
          <w:rFonts w:ascii="PT Astra Serif" w:hAnsi="PT Astra Serif"/>
          <w:sz w:val="16"/>
          <w:szCs w:val="16"/>
        </w:rPr>
      </w:pPr>
    </w:p>
    <w:p w:rsidR="001012EC" w:rsidRPr="009545E1" w:rsidRDefault="001012EC" w:rsidP="009545E1">
      <w:pPr>
        <w:ind w:firstLine="0"/>
        <w:rPr>
          <w:rFonts w:ascii="PT Astra Serif" w:hAnsi="PT Astra Serif"/>
          <w:sz w:val="16"/>
          <w:szCs w:val="16"/>
        </w:rPr>
      </w:pPr>
    </w:p>
    <w:p w:rsidR="001012EC" w:rsidRDefault="001012EC" w:rsidP="009545E1">
      <w:pPr>
        <w:ind w:firstLine="0"/>
        <w:rPr>
          <w:rFonts w:ascii="PT Astra Serif" w:hAnsi="PT Astra Serif"/>
          <w:sz w:val="16"/>
          <w:szCs w:val="16"/>
        </w:rPr>
      </w:pPr>
    </w:p>
    <w:p w:rsidR="009545E1" w:rsidRDefault="009545E1" w:rsidP="009545E1">
      <w:pPr>
        <w:ind w:firstLine="0"/>
        <w:rPr>
          <w:rFonts w:ascii="PT Astra Serif" w:hAnsi="PT Astra Serif"/>
          <w:sz w:val="16"/>
          <w:szCs w:val="16"/>
        </w:rPr>
      </w:pPr>
    </w:p>
    <w:p w:rsidR="00095AB5" w:rsidRDefault="00095AB5" w:rsidP="009545E1">
      <w:pPr>
        <w:ind w:firstLine="0"/>
        <w:rPr>
          <w:rFonts w:ascii="PT Astra Serif" w:hAnsi="PT Astra Serif"/>
          <w:sz w:val="16"/>
          <w:szCs w:val="16"/>
        </w:rPr>
      </w:pPr>
    </w:p>
    <w:p w:rsidR="00095AB5" w:rsidRDefault="00095AB5" w:rsidP="009545E1">
      <w:pPr>
        <w:ind w:firstLine="0"/>
        <w:rPr>
          <w:rFonts w:ascii="PT Astra Serif" w:hAnsi="PT Astra Serif"/>
          <w:sz w:val="16"/>
          <w:szCs w:val="16"/>
        </w:rPr>
      </w:pPr>
    </w:p>
    <w:p w:rsidR="009545E1" w:rsidRDefault="009545E1" w:rsidP="009545E1">
      <w:pPr>
        <w:ind w:firstLine="0"/>
        <w:rPr>
          <w:rFonts w:ascii="PT Astra Serif" w:hAnsi="PT Astra Serif"/>
          <w:sz w:val="16"/>
          <w:szCs w:val="16"/>
        </w:rPr>
      </w:pPr>
    </w:p>
    <w:p w:rsidR="009545E1" w:rsidRPr="009545E1" w:rsidRDefault="009545E1" w:rsidP="009545E1">
      <w:pPr>
        <w:ind w:firstLine="0"/>
        <w:rPr>
          <w:rFonts w:ascii="PT Astra Serif" w:hAnsi="PT Astra Serif"/>
          <w:sz w:val="16"/>
          <w:szCs w:val="16"/>
        </w:rPr>
      </w:pPr>
    </w:p>
    <w:p w:rsidR="00B64C62" w:rsidRPr="009545E1" w:rsidRDefault="00B64C62" w:rsidP="009545E1">
      <w:pPr>
        <w:ind w:firstLine="0"/>
        <w:rPr>
          <w:rFonts w:ascii="PT Astra Serif" w:hAnsi="PT Astra Serif"/>
          <w:sz w:val="16"/>
          <w:szCs w:val="16"/>
        </w:rPr>
      </w:pPr>
    </w:p>
    <w:p w:rsidR="001012EC" w:rsidRPr="009545E1" w:rsidRDefault="00390010" w:rsidP="009545E1">
      <w:pPr>
        <w:ind w:firstLine="0"/>
        <w:rPr>
          <w:rFonts w:ascii="PT Astra Serif" w:hAnsi="PT Astra Serif"/>
          <w:sz w:val="20"/>
        </w:rPr>
      </w:pPr>
      <w:proofErr w:type="spellStart"/>
      <w:r w:rsidRPr="009545E1">
        <w:rPr>
          <w:rFonts w:ascii="PT Astra Serif" w:hAnsi="PT Astra Serif"/>
          <w:sz w:val="20"/>
        </w:rPr>
        <w:t>Мысин</w:t>
      </w:r>
      <w:proofErr w:type="spellEnd"/>
      <w:r w:rsidRPr="009545E1">
        <w:rPr>
          <w:rFonts w:ascii="PT Astra Serif" w:hAnsi="PT Astra Serif"/>
          <w:sz w:val="20"/>
        </w:rPr>
        <w:t xml:space="preserve"> </w:t>
      </w:r>
      <w:proofErr w:type="spellStart"/>
      <w:r w:rsidRPr="009545E1">
        <w:rPr>
          <w:rFonts w:ascii="PT Astra Serif" w:hAnsi="PT Astra Serif"/>
          <w:sz w:val="20"/>
        </w:rPr>
        <w:t>В.И</w:t>
      </w:r>
      <w:proofErr w:type="spellEnd"/>
      <w:r w:rsidRPr="009545E1">
        <w:rPr>
          <w:rFonts w:ascii="PT Astra Serif" w:hAnsi="PT Astra Serif"/>
          <w:sz w:val="20"/>
        </w:rPr>
        <w:t>.</w:t>
      </w:r>
    </w:p>
    <w:p w:rsidR="009545E1" w:rsidRPr="009545E1" w:rsidRDefault="009545E1" w:rsidP="009545E1">
      <w:pPr>
        <w:ind w:firstLine="0"/>
        <w:rPr>
          <w:rFonts w:ascii="PT Astra Serif" w:hAnsi="PT Astra Serif"/>
          <w:sz w:val="20"/>
        </w:rPr>
      </w:pPr>
      <w:r w:rsidRPr="009545E1">
        <w:rPr>
          <w:rFonts w:ascii="PT Astra Serif" w:hAnsi="PT Astra Serif"/>
          <w:sz w:val="20"/>
        </w:rPr>
        <w:t>0312mn02.pa2025</w:t>
      </w:r>
    </w:p>
    <w:sectPr w:rsidR="009545E1" w:rsidRPr="009545E1" w:rsidSect="00095AB5">
      <w:headerReference w:type="even" r:id="rId10"/>
      <w:headerReference w:type="default" r:id="rId11"/>
      <w:footerReference w:type="default" r:id="rId12"/>
      <w:headerReference w:type="first" r:id="rId13"/>
      <w:type w:val="continuous"/>
      <w:pgSz w:w="11907" w:h="16840"/>
      <w:pgMar w:top="1418" w:right="851" w:bottom="993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5E1" w:rsidRDefault="009545E1">
      <w:r>
        <w:separator/>
      </w:r>
    </w:p>
  </w:endnote>
  <w:endnote w:type="continuationSeparator" w:id="0">
    <w:p w:rsidR="009545E1" w:rsidRDefault="00954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5E1" w:rsidRDefault="009545E1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5E1" w:rsidRDefault="009545E1">
      <w:r>
        <w:separator/>
      </w:r>
    </w:p>
  </w:footnote>
  <w:footnote w:type="continuationSeparator" w:id="0">
    <w:p w:rsidR="009545E1" w:rsidRDefault="009545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5E1" w:rsidRDefault="009545E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545E1" w:rsidRDefault="009545E1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5E1" w:rsidRDefault="009545E1">
    <w:pPr>
      <w:pStyle w:val="a4"/>
      <w:framePr w:wrap="around" w:vAnchor="text" w:hAnchor="margin" w:xAlign="center" w:y="1"/>
      <w:rPr>
        <w:rStyle w:val="a6"/>
        <w:sz w:val="24"/>
      </w:rPr>
    </w:pPr>
    <w:r>
      <w:rPr>
        <w:rStyle w:val="a6"/>
        <w:sz w:val="24"/>
      </w:rPr>
      <w:fldChar w:fldCharType="begin"/>
    </w:r>
    <w:r>
      <w:rPr>
        <w:rStyle w:val="a6"/>
        <w:sz w:val="24"/>
      </w:rPr>
      <w:instrText xml:space="preserve">PAGE  </w:instrText>
    </w:r>
    <w:r>
      <w:rPr>
        <w:rStyle w:val="a6"/>
        <w:sz w:val="24"/>
      </w:rPr>
      <w:fldChar w:fldCharType="separate"/>
    </w:r>
    <w:r w:rsidR="00095AB5">
      <w:rPr>
        <w:rStyle w:val="a6"/>
        <w:noProof/>
        <w:sz w:val="24"/>
      </w:rPr>
      <w:t>2</w:t>
    </w:r>
    <w:r>
      <w:rPr>
        <w:rStyle w:val="a6"/>
        <w:sz w:val="24"/>
      </w:rPr>
      <w:fldChar w:fldCharType="end"/>
    </w:r>
  </w:p>
  <w:p w:rsidR="009545E1" w:rsidRDefault="009545E1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5E1" w:rsidRDefault="009545E1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 wp14:anchorId="38B4E51F" wp14:editId="0EC6ABC2">
              <wp:extent cx="720251" cy="65485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pt;height:51.6pt;mso-wrap-distance-left:0.0pt;mso-wrap-distance-top:0.0pt;mso-wrap-distance-right:0.0pt;mso-wrap-distance-bottom:0.0pt;" stroked="f">
              <v:path textboxrect="0,0,0,0"/>
              <v:imagedata r:id="rId2" o:title=""/>
            </v:shape>
          </w:pict>
        </mc:Fallback>
      </mc:AlternateContent>
    </w:r>
  </w:p>
  <w:p w:rsidR="009545E1" w:rsidRDefault="009545E1">
    <w:pPr>
      <w:pStyle w:val="a4"/>
      <w:spacing w:before="0" w:after="0" w:line="360" w:lineRule="exact"/>
      <w:ind w:firstLine="0"/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9545E1" w:rsidRDefault="009545E1">
    <w:pPr>
      <w:pStyle w:val="a4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9545E1" w:rsidRDefault="009545E1">
    <w:pPr>
      <w:pStyle w:val="a4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spaceForUL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2EC"/>
    <w:rsid w:val="00007AC5"/>
    <w:rsid w:val="00095770"/>
    <w:rsid w:val="00095AB5"/>
    <w:rsid w:val="000A5CF0"/>
    <w:rsid w:val="001012EC"/>
    <w:rsid w:val="00390010"/>
    <w:rsid w:val="004F244A"/>
    <w:rsid w:val="0055439E"/>
    <w:rsid w:val="005E499D"/>
    <w:rsid w:val="005F1D95"/>
    <w:rsid w:val="006A6631"/>
    <w:rsid w:val="006B0038"/>
    <w:rsid w:val="00721E14"/>
    <w:rsid w:val="009545E1"/>
    <w:rsid w:val="009C4E2C"/>
    <w:rsid w:val="009F6B2B"/>
    <w:rsid w:val="00A9415C"/>
    <w:rsid w:val="00B2357C"/>
    <w:rsid w:val="00B64C62"/>
    <w:rsid w:val="00DE21D0"/>
    <w:rsid w:val="00E95086"/>
    <w:rsid w:val="00EE4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Pr>
      <w:sz w:val="26"/>
    </w:rPr>
  </w:style>
  <w:style w:type="paragraph" w:styleId="ab">
    <w:name w:val="Balloon Text"/>
    <w:basedOn w:val="a"/>
    <w:link w:val="ac"/>
    <w:uiPriority w:val="99"/>
    <w:semiHidden/>
    <w:unhideWhenUsed/>
    <w:rsid w:val="0009577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9577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095770"/>
    <w:pPr>
      <w:autoSpaceDE w:val="0"/>
      <w:autoSpaceDN w:val="0"/>
      <w:adjustRightInd w:val="0"/>
    </w:pPr>
    <w:rPr>
      <w:sz w:val="26"/>
      <w:szCs w:val="26"/>
    </w:rPr>
  </w:style>
  <w:style w:type="paragraph" w:styleId="ad">
    <w:name w:val="Normal (Web)"/>
    <w:basedOn w:val="a"/>
    <w:uiPriority w:val="99"/>
    <w:unhideWhenUsed/>
    <w:rsid w:val="00721E14"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Pr>
      <w:sz w:val="26"/>
    </w:rPr>
  </w:style>
  <w:style w:type="paragraph" w:styleId="ab">
    <w:name w:val="Balloon Text"/>
    <w:basedOn w:val="a"/>
    <w:link w:val="ac"/>
    <w:uiPriority w:val="99"/>
    <w:semiHidden/>
    <w:unhideWhenUsed/>
    <w:rsid w:val="0009577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9577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095770"/>
    <w:pPr>
      <w:autoSpaceDE w:val="0"/>
      <w:autoSpaceDN w:val="0"/>
      <w:adjustRightInd w:val="0"/>
    </w:pPr>
    <w:rPr>
      <w:sz w:val="26"/>
      <w:szCs w:val="26"/>
    </w:rPr>
  </w:style>
  <w:style w:type="paragraph" w:styleId="ad">
    <w:name w:val="Normal (Web)"/>
    <w:basedOn w:val="a"/>
    <w:uiPriority w:val="99"/>
    <w:unhideWhenUsed/>
    <w:rsid w:val="00721E14"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9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6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F44AF8B1D09826C33CC49ECEBFE337D6D0868021E8B03B0284E41BD62335A4B735B2868466429AFC9FBD26020CA10EAC1c3fAH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F44AF8B1D09826C33CC49ECEBFE337D6D0868021E8B03B0284E41BD62335A4B735B2868546471A3C8F3CC6725DF46BB8466663981AE90D66E4619F9c6f9H" TargetMode="Externa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902D06-9396-4A84-AECC-16823067C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2025-03-25T07:02:00Z</dcterms:created>
  <dcterms:modified xsi:type="dcterms:W3CDTF">2025-03-25T07:02:00Z</dcterms:modified>
  <cp:version>917504</cp:version>
</cp:coreProperties>
</file>