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 w:rsidP="000A5950">
      <w:pPr>
        <w:ind w:left="120" w:right="-17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B32C1D" w:rsidRPr="000A5950" w:rsidRDefault="00426EE5" w:rsidP="000A5950">
      <w:pPr>
        <w:pStyle w:val="1"/>
        <w:spacing w:before="0" w:after="0"/>
        <w:ind w:right="360"/>
        <w:rPr>
          <w:color w:val="143370"/>
          <w:sz w:val="54"/>
          <w:szCs w:val="54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2106F9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hyperlink r:id="rId9" w:history="1">
        <w:r w:rsidR="002106F9" w:rsidRPr="002106F9">
          <w:rPr>
            <w:rFonts w:ascii="PT Astra Serif" w:eastAsiaTheme="minorEastAsia" w:hAnsi="PT Astra Serif"/>
            <w:b/>
            <w:bCs/>
            <w:sz w:val="24"/>
            <w:szCs w:val="24"/>
          </w:rPr>
          <w:t>№</w:t>
        </w:r>
      </w:hyperlink>
      <w:r w:rsidR="002464E3">
        <w:rPr>
          <w:rFonts w:ascii="PT Astra Serif" w:eastAsiaTheme="minorEastAsia" w:hAnsi="PT Astra Serif"/>
          <w:b/>
          <w:bCs/>
          <w:sz w:val="24"/>
          <w:szCs w:val="24"/>
        </w:rPr>
        <w:t xml:space="preserve"> </w:t>
      </w:r>
      <w:r w:rsidR="002464E3" w:rsidRPr="002464E3">
        <w:rPr>
          <w:rFonts w:ascii="PT Astra Serif" w:eastAsiaTheme="minorEastAsia" w:hAnsi="PT Astra Serif"/>
          <w:b/>
          <w:bCs/>
          <w:sz w:val="24"/>
          <w:szCs w:val="24"/>
        </w:rPr>
        <w:t>21000022460000000070</w:t>
      </w:r>
      <w:bookmarkStart w:id="0" w:name="_GoBack"/>
      <w:bookmarkEnd w:id="0"/>
    </w:p>
    <w:p w:rsidR="00B32C1D" w:rsidRDefault="00426EE5" w:rsidP="00400BA2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5D7219" w:rsidRPr="005D7219" w:rsidRDefault="00426EE5" w:rsidP="005D721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5D7219">
              <w:rPr>
                <w:rFonts w:ascii="PT Astra Serif" w:eastAsia="Times New Roman" w:hAnsi="PT Astra Serif"/>
                <w:sz w:val="24"/>
                <w:szCs w:val="24"/>
              </w:rPr>
              <w:t>от</w:t>
            </w:r>
            <w:r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D7219"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>30.04.2025</w:t>
            </w:r>
            <w:r w:rsidR="004D797B"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</w:t>
            </w:r>
          </w:p>
          <w:p w:rsidR="00B32C1D" w:rsidRDefault="004D797B" w:rsidP="005D7219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№ </w:t>
            </w:r>
            <w:r w:rsidR="005D7219"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>296-ра</w:t>
            </w:r>
            <w:r w:rsidR="00426EE5" w:rsidRPr="005D7219">
              <w:rPr>
                <w:rFonts w:ascii="PT Astra Serif" w:eastAsia="Times New Roman" w:hAnsi="PT Astra Serif"/>
                <w:sz w:val="24"/>
                <w:szCs w:val="24"/>
              </w:rPr>
              <w:t xml:space="preserve"> «Об условиях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 xml:space="preserve">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10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1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 w:rsidR="004D797B">
              <w:rPr>
                <w:rFonts w:ascii="PT Astra Serif" w:eastAsia="Times New Roman" w:hAnsi="PT Astra Serif"/>
                <w:sz w:val="24"/>
                <w:szCs w:val="24"/>
              </w:rPr>
              <w:t xml:space="preserve">,  </w:t>
            </w:r>
            <w:r w:rsidR="004D797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u, </w:t>
            </w:r>
            <w:r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Pr="00B47920" w:rsidRDefault="00B47920" w:rsidP="00B47920"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proofErr w:type="gramStart"/>
            <w:r w:rsidRPr="00B47920">
              <w:rPr>
                <w:rFonts w:ascii="PT Astra Serif" w:hAnsi="PT Astra Serif"/>
                <w:b/>
                <w:sz w:val="24"/>
                <w:szCs w:val="24"/>
              </w:rPr>
              <w:t xml:space="preserve">Автомобиль легковой AUDI A6, год изготовления 2006, паспорт транспортного средства 77 ТН 821424 от 09.06.2006, идентификационный номер (VIN) WAUZZZ4F56N190905, кузов № WAUZZZ4F56N190905, шасси (рама) №  отсутствует, мощность двигателя 177 </w:t>
            </w:r>
            <w:proofErr w:type="spellStart"/>
            <w:r w:rsidRPr="00B47920">
              <w:rPr>
                <w:rFonts w:ascii="PT Astra Serif" w:hAnsi="PT Astra Serif"/>
                <w:b/>
                <w:sz w:val="24"/>
                <w:szCs w:val="24"/>
              </w:rPr>
              <w:t>л.с</w:t>
            </w:r>
            <w:proofErr w:type="spellEnd"/>
            <w:r w:rsidRPr="00B47920">
              <w:rPr>
                <w:rFonts w:ascii="PT Astra Serif" w:hAnsi="PT Astra Serif"/>
                <w:b/>
                <w:sz w:val="24"/>
                <w:szCs w:val="24"/>
              </w:rPr>
              <w:t xml:space="preserve">. (130 кВт), </w:t>
            </w:r>
            <w:r w:rsidR="00763C94">
              <w:rPr>
                <w:rFonts w:ascii="PT Astra Serif" w:hAnsi="PT Astra Serif"/>
                <w:b/>
                <w:sz w:val="24"/>
                <w:szCs w:val="24"/>
              </w:rPr>
              <w:t xml:space="preserve">модель, </w:t>
            </w:r>
            <w:r w:rsidRPr="00B47920">
              <w:rPr>
                <w:rFonts w:ascii="PT Astra Serif" w:hAnsi="PT Astra Serif"/>
                <w:b/>
                <w:sz w:val="24"/>
                <w:szCs w:val="24"/>
              </w:rPr>
              <w:t xml:space="preserve">№ двигателя </w:t>
            </w:r>
            <w:r w:rsidRPr="00B47920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BDW</w:t>
            </w:r>
            <w:r w:rsidRPr="00B47920">
              <w:rPr>
                <w:rFonts w:ascii="PT Astra Serif" w:hAnsi="PT Astra Serif"/>
                <w:b/>
                <w:sz w:val="24"/>
                <w:szCs w:val="24"/>
              </w:rPr>
              <w:t xml:space="preserve"> 081317, тип двигателя бензиновый, рабочий объем двигателя 2393 куб. см, цвет кузова черный, организация изготовитель ТС (страна) АУДИ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(Германия)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  <w:proofErr w:type="gramEnd"/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Pr="00E05259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E0525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Pr="00E05259" w:rsidRDefault="00E40AF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E40AF1">
              <w:rPr>
                <w:rFonts w:ascii="PT Astra Serif" w:hAnsi="PT Astra Serif"/>
                <w:b/>
                <w:sz w:val="24"/>
                <w:szCs w:val="24"/>
              </w:rPr>
              <w:t>610 000</w:t>
            </w:r>
            <w:r w:rsidRPr="00E40AF1">
              <w:rPr>
                <w:rFonts w:ascii="PT Astra Serif" w:hAnsi="PT Astra Serif"/>
                <w:sz w:val="24"/>
                <w:szCs w:val="24"/>
              </w:rPr>
              <w:t xml:space="preserve"> (шестьсот десять тысяч)</w:t>
            </w:r>
            <w:r w:rsidR="001B74E3">
              <w:rPr>
                <w:rFonts w:ascii="PT Astra Serif" w:hAnsi="PT Astra Serif"/>
                <w:sz w:val="24"/>
                <w:szCs w:val="24"/>
              </w:rPr>
              <w:t xml:space="preserve"> рублей</w:t>
            </w:r>
            <w:r w:rsidRPr="0049559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26EE5" w:rsidRPr="00E05259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E40AF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E40AF1" w:rsidRPr="00E40AF1">
              <w:rPr>
                <w:rFonts w:ascii="PT Astra Serif" w:hAnsi="PT Astra Serif"/>
                <w:b/>
                <w:sz w:val="24"/>
                <w:szCs w:val="24"/>
              </w:rPr>
              <w:t>61 000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 xml:space="preserve"> (шестьдесят одна тысяча) рублей </w:t>
            </w:r>
            <w:r w:rsidRPr="00E40AF1">
              <w:rPr>
                <w:rFonts w:ascii="PT Astra Serif" w:hAnsi="PT Astra Serif"/>
                <w:sz w:val="24"/>
                <w:szCs w:val="24"/>
              </w:rPr>
              <w:t>(10% начальной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позднее </w:t>
            </w:r>
            <w:r w:rsidR="00823E37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AF3FE0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823E37">
              <w:rPr>
                <w:rFonts w:ascii="PT Astra Serif" w:eastAsia="Times New Roman" w:hAnsi="PT Astra Serif"/>
                <w:b/>
                <w:sz w:val="24"/>
                <w:szCs w:val="24"/>
              </w:rPr>
              <w:t>.06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823E3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E40AF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E40AF1">
              <w:rPr>
                <w:rFonts w:ascii="PT Astra Serif" w:hAnsi="PT Astra Serif"/>
                <w:b/>
                <w:sz w:val="24"/>
                <w:szCs w:val="24"/>
              </w:rPr>
              <w:t>30 500</w:t>
            </w:r>
            <w:r w:rsidRPr="00E40AF1">
              <w:rPr>
                <w:rFonts w:ascii="PT Astra Serif" w:hAnsi="PT Astra Serif"/>
                <w:sz w:val="24"/>
                <w:szCs w:val="24"/>
              </w:rPr>
              <w:t xml:space="preserve"> (тридцать тысяч пятьсот) рублей </w:t>
            </w:r>
            <w:r w:rsidR="00426EE5" w:rsidRPr="00E40AF1">
              <w:rPr>
                <w:rFonts w:ascii="PT Astra Serif" w:hAnsi="PT Astra Serif"/>
                <w:sz w:val="24"/>
                <w:szCs w:val="24"/>
              </w:rPr>
              <w:t>(5% начальной</w:t>
            </w:r>
            <w:r w:rsidR="00426EE5">
              <w:rPr>
                <w:rFonts w:ascii="PT Astra Serif" w:hAnsi="PT Astra Serif"/>
                <w:sz w:val="24"/>
              </w:rPr>
              <w:t xml:space="preserve">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331175" w:rsidRDefault="00426EE5" w:rsidP="00AF3FE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823E37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AF3FE0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823E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мая</w:t>
            </w:r>
            <w:r w:rsidR="007D3C7C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823E3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B7B7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331175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331175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331175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331175" w:rsidRDefault="00426EE5" w:rsidP="00AF3FE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823E37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AF3FE0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FA2F03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823E37">
              <w:rPr>
                <w:rFonts w:ascii="PT Astra Serif" w:eastAsia="Times New Roman" w:hAnsi="PT Astra Serif"/>
                <w:b/>
                <w:sz w:val="24"/>
                <w:szCs w:val="24"/>
              </w:rPr>
              <w:t>июня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823E3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331175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опись 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 551-712, 551-711, 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2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3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Pr="00331175" w:rsidRDefault="00823E37" w:rsidP="00AF3FE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AF3FE0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426EE5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июня</w:t>
            </w:r>
            <w:r w:rsidR="00426EE5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426EE5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3B7B7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331175" w:rsidRPr="00331175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Pr="00331175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Pr="00331175" w:rsidRDefault="00426EE5" w:rsidP="00AF3FE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>Срок подведения итогов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AF3FE0">
              <w:rPr>
                <w:rFonts w:ascii="PT Astra Serif" w:eastAsia="Times New Roman" w:hAnsi="PT Astra Serif"/>
                <w:b/>
                <w:sz w:val="24"/>
                <w:szCs w:val="24"/>
              </w:rPr>
              <w:t>10</w:t>
            </w:r>
            <w:r w:rsidR="00823E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июня 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>202</w:t>
            </w:r>
            <w:r w:rsidR="00823E3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10 часов 00 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B32C1D" w:rsidRDefault="00823E37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имущества, назначенные на 28.12.2024, не состоялись по причине отсутствия заявок.</w:t>
            </w:r>
          </w:p>
        </w:tc>
      </w:tr>
      <w:tr w:rsidR="00B32C1D">
        <w:trPr>
          <w:trHeight w:val="276"/>
        </w:trPr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 установлении публичного сервитута и (или) иных ограничений</w:t>
            </w:r>
          </w:p>
        </w:tc>
        <w:tc>
          <w:tcPr>
            <w:tcW w:w="7513" w:type="dxa"/>
            <w:vMerge w:val="restart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отсутствуют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331175" w:rsidRDefault="0033117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331175" w:rsidRDefault="0033117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lastRenderedPageBreak/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 xml:space="preserve">льной Думы Томской области </w:t>
      </w:r>
      <w:r w:rsidR="00823E37">
        <w:rPr>
          <w:rFonts w:ascii="PT Astra Serif" w:eastAsia="Times New Roman" w:hAnsi="PT Astra Serif"/>
          <w:sz w:val="24"/>
          <w:szCs w:val="24"/>
        </w:rPr>
        <w:t>от 28.11.2024 № 1541 «О прогнозном плане (программе) приватизации государственного имущества Томской области на плановый период 2025-2027 годов»</w:t>
      </w:r>
      <w:r>
        <w:rPr>
          <w:rFonts w:ascii="PT Astra Serif" w:eastAsia="Times New Roman" w:hAnsi="PT Astra Serif"/>
          <w:sz w:val="24"/>
          <w:szCs w:val="24"/>
        </w:rPr>
        <w:t>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</w:t>
      </w:r>
      <w:r>
        <w:rPr>
          <w:rFonts w:ascii="PT Astra Serif" w:eastAsia="Times New Roman" w:hAnsi="PT Astra Serif"/>
          <w:sz w:val="24"/>
          <w:szCs w:val="24"/>
        </w:rPr>
        <w:lastRenderedPageBreak/>
        <w:t>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492" w:rsidRDefault="00151492">
      <w:r>
        <w:separator/>
      </w:r>
    </w:p>
  </w:endnote>
  <w:endnote w:type="continuationSeparator" w:id="0">
    <w:p w:rsidR="00151492" w:rsidRDefault="00151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492" w:rsidRDefault="00151492">
      <w:r>
        <w:separator/>
      </w:r>
    </w:p>
  </w:footnote>
  <w:footnote w:type="continuationSeparator" w:id="0">
    <w:p w:rsidR="00151492" w:rsidRDefault="001514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57856"/>
    <w:rsid w:val="000A5950"/>
    <w:rsid w:val="000B3061"/>
    <w:rsid w:val="000F45B7"/>
    <w:rsid w:val="001314A8"/>
    <w:rsid w:val="00151492"/>
    <w:rsid w:val="001B0995"/>
    <w:rsid w:val="001B74E3"/>
    <w:rsid w:val="001C4847"/>
    <w:rsid w:val="001D066D"/>
    <w:rsid w:val="002106F9"/>
    <w:rsid w:val="00215E6A"/>
    <w:rsid w:val="0023269C"/>
    <w:rsid w:val="002464E3"/>
    <w:rsid w:val="0027086C"/>
    <w:rsid w:val="0031542B"/>
    <w:rsid w:val="00331175"/>
    <w:rsid w:val="00372773"/>
    <w:rsid w:val="003B7B7B"/>
    <w:rsid w:val="00400BA2"/>
    <w:rsid w:val="00426EE5"/>
    <w:rsid w:val="00486681"/>
    <w:rsid w:val="004B6955"/>
    <w:rsid w:val="004C4218"/>
    <w:rsid w:val="004D797B"/>
    <w:rsid w:val="005C0798"/>
    <w:rsid w:val="005D7219"/>
    <w:rsid w:val="006D3206"/>
    <w:rsid w:val="00763C94"/>
    <w:rsid w:val="007C6E7E"/>
    <w:rsid w:val="007D08DE"/>
    <w:rsid w:val="007D3C7C"/>
    <w:rsid w:val="007F224C"/>
    <w:rsid w:val="007F7FAB"/>
    <w:rsid w:val="00823E37"/>
    <w:rsid w:val="0086700D"/>
    <w:rsid w:val="00943627"/>
    <w:rsid w:val="00AD02DF"/>
    <w:rsid w:val="00AF3FE0"/>
    <w:rsid w:val="00B32C1D"/>
    <w:rsid w:val="00B47920"/>
    <w:rsid w:val="00C83F40"/>
    <w:rsid w:val="00CC607E"/>
    <w:rsid w:val="00D1112A"/>
    <w:rsid w:val="00D56B8D"/>
    <w:rsid w:val="00E05259"/>
    <w:rsid w:val="00E26160"/>
    <w:rsid w:val="00E40AF1"/>
    <w:rsid w:val="00F23BC5"/>
    <w:rsid w:val="00F40AB6"/>
    <w:rsid w:val="00F47936"/>
    <w:rsid w:val="00FA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ugs.tomsk.gov.ru/privatizatsija-prodazha-gosudarstvennogo-imuschestva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fai@gki.tomsk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dugsto@gov70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orgi.gov.ru/new/private/notice/view/6745a70a906e8d0fc1217281/2100002246000000006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EC542-E38E-4D4F-8722-76CEF4DC2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2703</Words>
  <Characters>15408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8</cp:revision>
  <cp:lastPrinted>2024-04-03T04:38:00Z</cp:lastPrinted>
  <dcterms:created xsi:type="dcterms:W3CDTF">2025-04-29T09:34:00Z</dcterms:created>
  <dcterms:modified xsi:type="dcterms:W3CDTF">2025-05-05T03:59:00Z</dcterms:modified>
</cp:coreProperties>
</file>