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781" w:rsidRPr="00FE0DD6" w:rsidRDefault="00EB0C3E" w:rsidP="00C91ED5">
      <w:pPr>
        <w:pStyle w:val="32"/>
        <w:tabs>
          <w:tab w:val="clear" w:pos="7371"/>
          <w:tab w:val="left" w:pos="567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FE0DD6">
        <w:rPr>
          <w:rFonts w:ascii="PT Astra Serif" w:hAnsi="PT Astra Serif"/>
          <w:sz w:val="26"/>
          <w:szCs w:val="26"/>
        </w:rPr>
        <w:t>30.01.2026</w:t>
      </w:r>
      <w:r w:rsidRPr="00FE0DD6">
        <w:rPr>
          <w:rFonts w:ascii="PT Astra Serif" w:hAnsi="PT Astra Serif"/>
          <w:sz w:val="26"/>
          <w:szCs w:val="26"/>
        </w:rPr>
        <w:tab/>
      </w:r>
      <w:r w:rsidRPr="00FE0DD6">
        <w:rPr>
          <w:rFonts w:ascii="PT Astra Serif" w:hAnsi="PT Astra Serif"/>
          <w:sz w:val="26"/>
          <w:szCs w:val="26"/>
        </w:rPr>
        <w:tab/>
      </w:r>
      <w:r w:rsidRPr="00FE0DD6">
        <w:rPr>
          <w:rFonts w:ascii="PT Astra Serif" w:hAnsi="PT Astra Serif"/>
          <w:sz w:val="26"/>
          <w:szCs w:val="26"/>
        </w:rPr>
        <w:tab/>
      </w:r>
      <w:r w:rsidRPr="00FE0DD6">
        <w:rPr>
          <w:rFonts w:ascii="PT Astra Serif" w:hAnsi="PT Astra Serif"/>
          <w:sz w:val="26"/>
          <w:szCs w:val="26"/>
        </w:rPr>
        <w:tab/>
      </w:r>
      <w:bookmarkStart w:id="0" w:name="_GoBack"/>
      <w:bookmarkEnd w:id="0"/>
      <w:r w:rsidRPr="00FE0DD6">
        <w:rPr>
          <w:rFonts w:ascii="PT Astra Serif" w:hAnsi="PT Astra Serif"/>
          <w:sz w:val="26"/>
          <w:szCs w:val="26"/>
        </w:rPr>
        <w:t xml:space="preserve">  № </w:t>
      </w:r>
      <w:proofErr w:type="spellStart"/>
      <w:r w:rsidRPr="00FE0DD6">
        <w:rPr>
          <w:rFonts w:ascii="PT Astra Serif" w:hAnsi="PT Astra Serif"/>
          <w:sz w:val="26"/>
          <w:szCs w:val="26"/>
        </w:rPr>
        <w:t>27а</w:t>
      </w:r>
      <w:proofErr w:type="spellEnd"/>
    </w:p>
    <w:p w:rsidR="009D6781" w:rsidRPr="00C91ED5" w:rsidRDefault="009D6781" w:rsidP="00C91ED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9D6781" w:rsidRPr="00C91ED5" w:rsidRDefault="009D6781" w:rsidP="00C91ED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C91ED5" w:rsidRDefault="00257D5D" w:rsidP="00C91ED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91ED5">
        <w:rPr>
          <w:rFonts w:ascii="PT Astra Serif" w:hAnsi="PT Astra Serif"/>
          <w:b w:val="0"/>
          <w:sz w:val="26"/>
          <w:szCs w:val="26"/>
        </w:rPr>
        <w:t xml:space="preserve">О мерах социальной поддержки отдельных категорий граждан, </w:t>
      </w:r>
    </w:p>
    <w:p w:rsidR="009D6781" w:rsidRPr="00C91ED5" w:rsidRDefault="00257D5D" w:rsidP="00C91ED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91ED5">
        <w:rPr>
          <w:rFonts w:ascii="PT Astra Serif" w:hAnsi="PT Astra Serif"/>
          <w:b w:val="0"/>
          <w:sz w:val="26"/>
          <w:szCs w:val="26"/>
        </w:rPr>
        <w:t xml:space="preserve">участвующих </w:t>
      </w:r>
      <w:r w:rsidR="002C1DB6" w:rsidRPr="00C91ED5">
        <w:rPr>
          <w:rFonts w:ascii="PT Astra Serif" w:hAnsi="PT Astra Serif"/>
          <w:b w:val="0"/>
          <w:sz w:val="26"/>
          <w:szCs w:val="26"/>
        </w:rPr>
        <w:t xml:space="preserve">в специальной военной операции </w:t>
      </w:r>
    </w:p>
    <w:p w:rsidR="009D6781" w:rsidRPr="00C91ED5" w:rsidRDefault="009D6781" w:rsidP="00C91ED5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</w:p>
    <w:p w:rsidR="002C1DB6" w:rsidRPr="00C91ED5" w:rsidRDefault="002C1DB6" w:rsidP="00C91ED5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</w:p>
    <w:p w:rsidR="009D6781" w:rsidRPr="00C91ED5" w:rsidRDefault="00257D5D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 xml:space="preserve">В целях оказания социальной поддержки отдельным категориям граждан, участвующих в специальной военной операции на территориях Украины, Донецкой Народной Республики, Луганской Народной Республики, Херсонской </w:t>
      </w:r>
      <w:r w:rsidR="001660B8">
        <w:rPr>
          <w:rFonts w:ascii="PT Astra Serif" w:hAnsi="PT Astra Serif"/>
          <w:sz w:val="26"/>
          <w:szCs w:val="26"/>
        </w:rPr>
        <w:br/>
      </w:r>
      <w:r w:rsidRPr="00C91ED5">
        <w:rPr>
          <w:rFonts w:ascii="PT Astra Serif" w:hAnsi="PT Astra Serif"/>
          <w:sz w:val="26"/>
          <w:szCs w:val="26"/>
        </w:rPr>
        <w:t xml:space="preserve">и Запорожской областей </w:t>
      </w:r>
    </w:p>
    <w:p w:rsidR="009D6781" w:rsidRPr="00C91ED5" w:rsidRDefault="00257D5D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>ПОСТАНОВЛЯЮ: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" w:name="P16"/>
      <w:bookmarkEnd w:id="1"/>
      <w:r>
        <w:rPr>
          <w:rFonts w:ascii="PT Astra Serif" w:hAnsi="PT Astra Serif"/>
          <w:sz w:val="26"/>
          <w:szCs w:val="26"/>
        </w:rPr>
        <w:t>1. </w:t>
      </w:r>
      <w:r w:rsidR="00257D5D" w:rsidRPr="00C91ED5">
        <w:rPr>
          <w:rFonts w:ascii="PT Astra Serif" w:hAnsi="PT Astra Serif"/>
          <w:sz w:val="26"/>
          <w:szCs w:val="26"/>
        </w:rPr>
        <w:t>Установить денежную выплату гражданам Российской Федерации, иностранным гражданам (далее – граждане):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2" w:name="P17"/>
      <w:bookmarkEnd w:id="2"/>
      <w:proofErr w:type="gramStart"/>
      <w:r>
        <w:rPr>
          <w:rFonts w:ascii="PT Astra Serif" w:hAnsi="PT Astra Serif"/>
          <w:sz w:val="26"/>
          <w:szCs w:val="26"/>
        </w:rPr>
        <w:t>1) </w:t>
      </w:r>
      <w:r w:rsidR="00257D5D" w:rsidRPr="00C91ED5">
        <w:rPr>
          <w:rFonts w:ascii="PT Astra Serif" w:hAnsi="PT Astra Serif"/>
          <w:sz w:val="26"/>
          <w:szCs w:val="26"/>
        </w:rPr>
        <w:t xml:space="preserve">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 </w:t>
      </w:r>
      <w:r>
        <w:rPr>
          <w:rFonts w:ascii="PT Astra Serif" w:hAnsi="PT Astra Serif"/>
          <w:sz w:val="26"/>
          <w:szCs w:val="26"/>
        </w:rPr>
        <w:t>(далее –</w:t>
      </w:r>
      <w:r w:rsidR="00257D5D" w:rsidRPr="00C91ED5">
        <w:rPr>
          <w:rFonts w:ascii="PT Astra Serif" w:hAnsi="PT Astra Serif"/>
          <w:sz w:val="26"/>
          <w:szCs w:val="26"/>
        </w:rPr>
        <w:t xml:space="preserve"> контракт),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Тоян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контракт для прохождения военной службы в штурмовом отряде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Васюган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 xml:space="preserve">»,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в</w:t>
      </w:r>
      <w:proofErr w:type="gramEnd"/>
      <w:r w:rsidR="00257D5D" w:rsidRPr="00C91ED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57D5D" w:rsidRPr="00C91ED5">
        <w:rPr>
          <w:rFonts w:ascii="PT Astra Serif" w:hAnsi="PT Astra Serif"/>
          <w:sz w:val="26"/>
          <w:szCs w:val="26"/>
        </w:rPr>
        <w:t>размере</w:t>
      </w:r>
      <w:proofErr w:type="gramEnd"/>
      <w:r w:rsidR="00257D5D" w:rsidRPr="00C91ED5">
        <w:rPr>
          <w:rFonts w:ascii="PT Astra Serif" w:hAnsi="PT Astra Serif"/>
          <w:sz w:val="26"/>
          <w:szCs w:val="26"/>
        </w:rPr>
        <w:t xml:space="preserve"> 100000 рублей;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57D5D" w:rsidRPr="00C91ED5">
        <w:rPr>
          <w:rFonts w:ascii="PT Astra Serif" w:hAnsi="PT Astra Serif"/>
          <w:sz w:val="26"/>
          <w:szCs w:val="26"/>
        </w:rPr>
        <w:t>заключившим с 01.09.2023 по 31.07.2024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Тоян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контракт для прохождения военной службы в штурмовом отряде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Васюган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в размере 300000 рублей;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3" w:name="P18"/>
      <w:bookmarkEnd w:id="3"/>
      <w:r>
        <w:rPr>
          <w:rFonts w:ascii="PT Astra Serif" w:hAnsi="PT Astra Serif"/>
          <w:sz w:val="26"/>
          <w:szCs w:val="26"/>
        </w:rPr>
        <w:t>3)</w:t>
      </w:r>
      <w:r>
        <w:t> </w:t>
      </w:r>
      <w:r w:rsidR="00257D5D" w:rsidRPr="00C91ED5">
        <w:rPr>
          <w:rFonts w:ascii="PT Astra Serif" w:hAnsi="PT Astra Serif"/>
          <w:sz w:val="26"/>
          <w:szCs w:val="26"/>
        </w:rPr>
        <w:t>заключившим с 01.08.2024 по 31.12.2024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Тоян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контракт для прохождения военной службы в штурмовом отряде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Васюган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в размере 400000 рублей;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4" w:name="P19"/>
      <w:bookmarkEnd w:id="4"/>
      <w:r>
        <w:rPr>
          <w:rFonts w:ascii="PT Astra Serif" w:hAnsi="PT Astra Serif"/>
          <w:sz w:val="26"/>
          <w:szCs w:val="26"/>
        </w:rPr>
        <w:t>4) </w:t>
      </w:r>
      <w:r w:rsidR="00257D5D" w:rsidRPr="00C91ED5">
        <w:rPr>
          <w:rFonts w:ascii="PT Astra Serif" w:hAnsi="PT Astra Serif"/>
          <w:sz w:val="26"/>
          <w:szCs w:val="26"/>
        </w:rPr>
        <w:t>заключившим с 01.01.2025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Тоян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 xml:space="preserve">», контракт для прохождения военной службы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в штурмовом отряде «</w:t>
      </w:r>
      <w:proofErr w:type="spellStart"/>
      <w:r w:rsidR="00257D5D" w:rsidRPr="00C91ED5">
        <w:rPr>
          <w:rFonts w:ascii="PT Astra Serif" w:hAnsi="PT Astra Serif"/>
          <w:sz w:val="26"/>
          <w:szCs w:val="26"/>
        </w:rPr>
        <w:t>Васюган</w:t>
      </w:r>
      <w:proofErr w:type="spellEnd"/>
      <w:r w:rsidR="00257D5D" w:rsidRPr="00C91ED5">
        <w:rPr>
          <w:rFonts w:ascii="PT Astra Serif" w:hAnsi="PT Astra Serif"/>
          <w:sz w:val="26"/>
          <w:szCs w:val="26"/>
        </w:rPr>
        <w:t>», граждан, указанных в подпункте 7) настоящего пункта, в размере 1000000 рублей;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5" w:name="P20"/>
      <w:bookmarkEnd w:id="5"/>
      <w:r>
        <w:rPr>
          <w:rFonts w:ascii="PT Astra Serif" w:hAnsi="PT Astra Serif"/>
          <w:sz w:val="26"/>
          <w:szCs w:val="26"/>
        </w:rPr>
        <w:t>5) </w:t>
      </w:r>
      <w:r w:rsidR="00257D5D" w:rsidRPr="00C91ED5">
        <w:rPr>
          <w:rFonts w:ascii="PT Astra Serif" w:hAnsi="PT Astra Serif"/>
          <w:sz w:val="26"/>
          <w:szCs w:val="26"/>
        </w:rPr>
        <w:t xml:space="preserve">не реализовавшим право на получение единовременной выплаты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 xml:space="preserve">в 2022 году в соответствии с </w:t>
      </w:r>
      <w:hyperlink r:id="rId9" w:tooltip="Постановление Администрации Томской области от 03.11.2022 N 489а &quot;О единовременной выплате гражданам Российской Федерации, проживающим на территории Томской области, заключившим контракт о добровольном содействии в выполнении задач, возложенных на Вооруженные " w:history="1">
        <w:r w:rsidR="00257D5D" w:rsidRPr="00C91ED5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="00257D5D" w:rsidRPr="00C91ED5">
        <w:rPr>
          <w:rFonts w:ascii="PT Astra Serif" w:hAnsi="PT Astra Serif"/>
          <w:sz w:val="26"/>
          <w:szCs w:val="26"/>
        </w:rPr>
        <w:t xml:space="preserve"> Администрации Томской области </w:t>
      </w:r>
      <w:r>
        <w:rPr>
          <w:rFonts w:ascii="PT Astra Serif" w:hAnsi="PT Astra Serif"/>
          <w:sz w:val="26"/>
          <w:szCs w:val="26"/>
        </w:rPr>
        <w:br/>
        <w:t>от 03.11.2022 № </w:t>
      </w:r>
      <w:r w:rsidR="00257D5D" w:rsidRPr="00C91ED5">
        <w:rPr>
          <w:rFonts w:ascii="PT Astra Serif" w:hAnsi="PT Astra Serif"/>
          <w:sz w:val="26"/>
          <w:szCs w:val="26"/>
        </w:rPr>
        <w:t xml:space="preserve">489а «О единовременной выплате гражданам Российской Федерации, проживающим на территории Томской области, заключившим контракт о добровольном содействии в выполнении задач, возложенных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на Вооруженные Силы Российской Федерации», в размере 100000 рублей;</w:t>
      </w:r>
    </w:p>
    <w:p w:rsidR="009D6781" w:rsidRPr="00C91ED5" w:rsidRDefault="001660B8" w:rsidP="00C91ED5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6" w:name="P21"/>
      <w:bookmarkEnd w:id="6"/>
      <w:proofErr w:type="gramStart"/>
      <w:r>
        <w:rPr>
          <w:rFonts w:ascii="PT Astra Serif" w:hAnsi="PT Astra Serif"/>
          <w:sz w:val="26"/>
          <w:szCs w:val="26"/>
        </w:rPr>
        <w:lastRenderedPageBreak/>
        <w:t>6) </w:t>
      </w:r>
      <w:r w:rsidR="00257D5D" w:rsidRPr="00C91ED5">
        <w:rPr>
          <w:rFonts w:ascii="PT Astra Serif" w:hAnsi="PT Astra Serif"/>
          <w:sz w:val="26"/>
          <w:szCs w:val="26"/>
        </w:rPr>
        <w:t xml:space="preserve">заключившим с 01.01.2025 контракт о прохождении военной службы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 xml:space="preserve">в войсках национальной гвардии Российской Федерации сроком на один год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и более для выполнения задач специальной военной операции на территориях Украины, Донецкой Народной Республики, Луганской Народной Республики, Херсонской</w:t>
      </w:r>
      <w:r>
        <w:rPr>
          <w:rFonts w:ascii="PT Astra Serif" w:hAnsi="PT Astra Serif"/>
          <w:sz w:val="26"/>
          <w:szCs w:val="26"/>
        </w:rPr>
        <w:t xml:space="preserve"> и Запорожской областей (далее –</w:t>
      </w:r>
      <w:r w:rsidR="00257D5D" w:rsidRPr="00C91ED5">
        <w:rPr>
          <w:rFonts w:ascii="PT Astra Serif" w:hAnsi="PT Astra Serif"/>
          <w:sz w:val="26"/>
          <w:szCs w:val="26"/>
        </w:rPr>
        <w:t xml:space="preserve"> контракт сроком на один год </w:t>
      </w:r>
      <w:r w:rsidR="00A81C57"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и более)</w:t>
      </w:r>
      <w:r w:rsidR="00A81C57">
        <w:rPr>
          <w:rFonts w:ascii="PT Astra Serif" w:hAnsi="PT Astra Serif"/>
          <w:sz w:val="26"/>
          <w:szCs w:val="26"/>
        </w:rPr>
        <w:t>,</w:t>
      </w:r>
      <w:r w:rsidR="00257D5D" w:rsidRPr="00C91ED5">
        <w:rPr>
          <w:rFonts w:ascii="PT Astra Serif" w:hAnsi="PT Astra Serif"/>
          <w:sz w:val="26"/>
          <w:szCs w:val="26"/>
        </w:rPr>
        <w:t xml:space="preserve"> в размере 1000000 рублей;</w:t>
      </w:r>
      <w:proofErr w:type="gramEnd"/>
    </w:p>
    <w:p w:rsidR="009D6781" w:rsidRPr="00C91ED5" w:rsidRDefault="001660B8" w:rsidP="00C91ED5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7) </w:t>
      </w:r>
      <w:r w:rsidR="00257D5D" w:rsidRPr="00C91ED5">
        <w:rPr>
          <w:rFonts w:ascii="PT Astra Serif" w:hAnsi="PT Astra Serif"/>
          <w:szCs w:val="26"/>
        </w:rPr>
        <w:t xml:space="preserve">призванным на военную службу по мобилизации в Вооруженные Силы Российской Федерации в соответствии с </w:t>
      </w:r>
      <w:hyperlink r:id="rId10" w:tooltip="https://login.consultant.ru/link/?req=doc&amp;base=LAW&amp;n=426999" w:history="1">
        <w:r w:rsidR="00257D5D" w:rsidRPr="00C91ED5">
          <w:rPr>
            <w:rFonts w:ascii="PT Astra Serif" w:hAnsi="PT Astra Serif"/>
            <w:szCs w:val="26"/>
          </w:rPr>
          <w:t>Указом</w:t>
        </w:r>
      </w:hyperlink>
      <w:r w:rsidR="00257D5D" w:rsidRPr="00C91ED5">
        <w:rPr>
          <w:rFonts w:ascii="PT Astra Serif" w:hAnsi="PT Astra Serif"/>
          <w:szCs w:val="26"/>
        </w:rPr>
        <w:t xml:space="preserve"> Президента Росси</w:t>
      </w:r>
      <w:r>
        <w:rPr>
          <w:rFonts w:ascii="PT Astra Serif" w:hAnsi="PT Astra Serif"/>
          <w:szCs w:val="26"/>
        </w:rPr>
        <w:t>йской Федерации от 21.09.2022 № </w:t>
      </w:r>
      <w:r w:rsidR="00257D5D" w:rsidRPr="00C91ED5">
        <w:rPr>
          <w:rFonts w:ascii="PT Astra Serif" w:hAnsi="PT Astra Serif"/>
          <w:szCs w:val="26"/>
        </w:rPr>
        <w:t xml:space="preserve">647 «Об объявлении частичной мобилизации </w:t>
      </w:r>
      <w:r>
        <w:rPr>
          <w:rFonts w:ascii="PT Astra Serif" w:hAnsi="PT Astra Serif"/>
          <w:szCs w:val="26"/>
        </w:rPr>
        <w:br/>
      </w:r>
      <w:r w:rsidR="00257D5D" w:rsidRPr="00C91ED5">
        <w:rPr>
          <w:rFonts w:ascii="PT Astra Serif" w:hAnsi="PT Astra Serif"/>
          <w:szCs w:val="26"/>
        </w:rPr>
        <w:t xml:space="preserve">в Российской Федерации» и заключившим с 01.01.2026 контракт, в размере </w:t>
      </w:r>
      <w:r>
        <w:rPr>
          <w:rFonts w:ascii="PT Astra Serif" w:hAnsi="PT Astra Serif"/>
          <w:szCs w:val="26"/>
        </w:rPr>
        <w:br/>
      </w:r>
      <w:r w:rsidR="00257D5D" w:rsidRPr="00C91ED5">
        <w:rPr>
          <w:rFonts w:ascii="PT Astra Serif" w:hAnsi="PT Astra Serif"/>
          <w:szCs w:val="26"/>
        </w:rPr>
        <w:t xml:space="preserve">400000 рублей. </w:t>
      </w:r>
      <w:proofErr w:type="gramEnd"/>
    </w:p>
    <w:p w:rsidR="009D6781" w:rsidRPr="00C91ED5" w:rsidRDefault="001660B8" w:rsidP="00C91ED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 w:rsidR="00257D5D" w:rsidRPr="00C91ED5">
        <w:rPr>
          <w:rFonts w:ascii="PT Astra Serif" w:hAnsi="PT Astra Serif"/>
          <w:szCs w:val="26"/>
        </w:rPr>
        <w:t>Денежная выплата гражданам, проживающим на территории Томской обл</w:t>
      </w:r>
      <w:r>
        <w:rPr>
          <w:rFonts w:ascii="PT Astra Serif" w:hAnsi="PT Astra Serif"/>
          <w:szCs w:val="26"/>
        </w:rPr>
        <w:t xml:space="preserve">асти, указанным в подпунктах 1) – </w:t>
      </w:r>
      <w:r w:rsidR="00257D5D" w:rsidRPr="00C91ED5">
        <w:rPr>
          <w:rFonts w:ascii="PT Astra Serif" w:hAnsi="PT Astra Serif"/>
          <w:szCs w:val="26"/>
        </w:rPr>
        <w:t xml:space="preserve">6) </w:t>
      </w:r>
      <w:hyperlink w:anchor="P16" w:tooltip="#P16" w:history="1">
        <w:r w:rsidR="00257D5D" w:rsidRPr="00C91ED5">
          <w:rPr>
            <w:rFonts w:ascii="PT Astra Serif" w:hAnsi="PT Astra Serif"/>
            <w:szCs w:val="26"/>
          </w:rPr>
          <w:t>пункта 1</w:t>
        </w:r>
      </w:hyperlink>
      <w:r w:rsidR="00257D5D" w:rsidRPr="00C91ED5">
        <w:rPr>
          <w:rFonts w:ascii="PT Astra Serif" w:hAnsi="PT Astra Serif"/>
          <w:szCs w:val="26"/>
        </w:rPr>
        <w:t xml:space="preserve"> настоящего постановления, назначается и предоставляется Департаментом социальной защиты населения Томской области (далее – Департамент) через областные государственные казенные учреждения (центры социальной поддержки населения муниципальных образ</w:t>
      </w:r>
      <w:r w:rsidR="008B110A">
        <w:rPr>
          <w:rFonts w:ascii="PT Astra Serif" w:hAnsi="PT Astra Serif"/>
          <w:szCs w:val="26"/>
        </w:rPr>
        <w:t>ований Томской области) (далее –</w:t>
      </w:r>
      <w:r w:rsidR="00257D5D" w:rsidRPr="00C91ED5">
        <w:rPr>
          <w:rFonts w:ascii="PT Astra Serif" w:hAnsi="PT Astra Serif"/>
          <w:szCs w:val="26"/>
        </w:rPr>
        <w:t xml:space="preserve"> подведомственные учреждения) </w:t>
      </w:r>
      <w:r>
        <w:rPr>
          <w:rFonts w:ascii="PT Astra Serif" w:hAnsi="PT Astra Serif"/>
          <w:szCs w:val="26"/>
        </w:rPr>
        <w:br/>
      </w:r>
      <w:r w:rsidR="00257D5D" w:rsidRPr="00C91ED5">
        <w:rPr>
          <w:rFonts w:ascii="PT Astra Serif" w:hAnsi="PT Astra Serif"/>
          <w:szCs w:val="26"/>
        </w:rPr>
        <w:t xml:space="preserve">на основании заявления гражданина по форме, утвержденной Департаментом, </w:t>
      </w:r>
      <w:r>
        <w:rPr>
          <w:rFonts w:ascii="PT Astra Serif" w:hAnsi="PT Astra Serif"/>
          <w:szCs w:val="26"/>
        </w:rPr>
        <w:br/>
      </w:r>
      <w:r w:rsidR="00257D5D" w:rsidRPr="00C91ED5">
        <w:rPr>
          <w:rFonts w:ascii="PT Astra Serif" w:hAnsi="PT Astra Serif"/>
          <w:szCs w:val="26"/>
        </w:rPr>
        <w:t xml:space="preserve">и документов, подтверждающих факт заключения контракта, </w:t>
      </w:r>
      <w:r w:rsidR="00FF10B0" w:rsidRPr="00C91ED5">
        <w:rPr>
          <w:rFonts w:ascii="PT Astra Serif" w:hAnsi="PT Astra Serif"/>
          <w:szCs w:val="26"/>
        </w:rPr>
        <w:t>контракта сроком</w:t>
      </w:r>
      <w:proofErr w:type="gramEnd"/>
      <w:r w:rsidR="00FF10B0" w:rsidRPr="00C91ED5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</w:r>
      <w:r w:rsidR="00FF10B0" w:rsidRPr="00C91ED5">
        <w:rPr>
          <w:rFonts w:ascii="PT Astra Serif" w:hAnsi="PT Astra Serif"/>
          <w:szCs w:val="26"/>
        </w:rPr>
        <w:t xml:space="preserve">на один год и более </w:t>
      </w:r>
      <w:r w:rsidR="00257D5D" w:rsidRPr="00C91ED5">
        <w:rPr>
          <w:rFonts w:ascii="PT Astra Serif" w:hAnsi="PT Astra Serif"/>
          <w:szCs w:val="26"/>
        </w:rPr>
        <w:t>или списков, предоставленных пунктом отбора на военную службу по контракту (3 разряда), г. Томск, либо Управлением по Томской области Федеральной службы войск национальной гвардии Российской Федерации.</w:t>
      </w:r>
      <w:bookmarkStart w:id="7" w:name="P27"/>
      <w:bookmarkEnd w:id="7"/>
    </w:p>
    <w:p w:rsidR="009D6781" w:rsidRPr="00C91ED5" w:rsidRDefault="00257D5D" w:rsidP="00C91ED5">
      <w:pPr>
        <w:jc w:val="both"/>
        <w:rPr>
          <w:rFonts w:ascii="PT Astra Serif" w:hAnsi="PT Astra Serif"/>
          <w:szCs w:val="26"/>
        </w:rPr>
      </w:pPr>
      <w:proofErr w:type="gramStart"/>
      <w:r w:rsidRPr="00C91ED5">
        <w:rPr>
          <w:rFonts w:ascii="PT Astra Serif" w:hAnsi="PT Astra Serif"/>
          <w:szCs w:val="26"/>
        </w:rPr>
        <w:t>Денежная выплата гражданам, не проживающим на территории Томской област</w:t>
      </w:r>
      <w:r w:rsidR="001660B8">
        <w:rPr>
          <w:rFonts w:ascii="PT Astra Serif" w:hAnsi="PT Astra Serif"/>
          <w:szCs w:val="26"/>
        </w:rPr>
        <w:t xml:space="preserve">и, указанным в подпунктах 1) – 6) пункта 1 </w:t>
      </w:r>
      <w:r w:rsidRPr="00C91ED5">
        <w:rPr>
          <w:rFonts w:ascii="PT Astra Serif" w:hAnsi="PT Astra Serif"/>
          <w:szCs w:val="26"/>
        </w:rPr>
        <w:t xml:space="preserve">настоящего постановления, </w:t>
      </w:r>
      <w:r w:rsidR="001660B8">
        <w:rPr>
          <w:rFonts w:ascii="PT Astra Serif" w:hAnsi="PT Astra Serif"/>
          <w:szCs w:val="26"/>
        </w:rPr>
        <w:br/>
      </w:r>
      <w:r w:rsidRPr="00C91ED5">
        <w:rPr>
          <w:rFonts w:ascii="PT Astra Serif" w:hAnsi="PT Astra Serif"/>
          <w:szCs w:val="26"/>
        </w:rPr>
        <w:t xml:space="preserve">а также гражданам, проживающим на территории Томской области, указанным </w:t>
      </w:r>
      <w:r w:rsidR="001660B8">
        <w:rPr>
          <w:rFonts w:ascii="PT Astra Serif" w:hAnsi="PT Astra Serif"/>
          <w:szCs w:val="26"/>
        </w:rPr>
        <w:br/>
        <w:t xml:space="preserve">в подпункте 7) </w:t>
      </w:r>
      <w:r w:rsidRPr="00C91ED5">
        <w:rPr>
          <w:rFonts w:ascii="PT Astra Serif" w:hAnsi="PT Astra Serif"/>
          <w:szCs w:val="26"/>
        </w:rPr>
        <w:t>пунк</w:t>
      </w:r>
      <w:r w:rsidR="001660B8">
        <w:rPr>
          <w:rFonts w:ascii="PT Astra Serif" w:hAnsi="PT Astra Serif"/>
          <w:szCs w:val="26"/>
        </w:rPr>
        <w:t xml:space="preserve">та 1 настоящего постановления, </w:t>
      </w:r>
      <w:r w:rsidRPr="00C91ED5">
        <w:rPr>
          <w:rFonts w:ascii="PT Astra Serif" w:hAnsi="PT Astra Serif"/>
          <w:szCs w:val="26"/>
        </w:rPr>
        <w:t>назначается и предоставляется Департаментом через подведомственные учреждения на основании списков, предоставленных пунктом отбора на военную службу по контракту (3 разряда),</w:t>
      </w:r>
      <w:r w:rsidR="001660B8">
        <w:rPr>
          <w:rFonts w:ascii="PT Astra Serif" w:hAnsi="PT Astra Serif"/>
          <w:szCs w:val="26"/>
        </w:rPr>
        <w:t xml:space="preserve"> </w:t>
      </w:r>
      <w:r w:rsidR="001660B8">
        <w:rPr>
          <w:rFonts w:ascii="PT Astra Serif" w:hAnsi="PT Astra Serif"/>
          <w:szCs w:val="26"/>
        </w:rPr>
        <w:br/>
      </w:r>
      <w:r w:rsidRPr="00C91ED5">
        <w:rPr>
          <w:rFonts w:ascii="PT Astra Serif" w:hAnsi="PT Astra Serif"/>
          <w:szCs w:val="26"/>
        </w:rPr>
        <w:t>г. Томск, либо Управлением по Томской</w:t>
      </w:r>
      <w:proofErr w:type="gramEnd"/>
      <w:r w:rsidRPr="00C91ED5">
        <w:rPr>
          <w:rFonts w:ascii="PT Astra Serif" w:hAnsi="PT Astra Serif"/>
          <w:szCs w:val="26"/>
        </w:rPr>
        <w:t xml:space="preserve"> области Федеральной службы войск национальной гвардии Российской Федерации.</w:t>
      </w:r>
    </w:p>
    <w:p w:rsidR="009D6781" w:rsidRPr="00C91ED5" w:rsidRDefault="001660B8" w:rsidP="00C91E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257D5D" w:rsidRPr="00C91ED5">
        <w:rPr>
          <w:rFonts w:ascii="PT Astra Serif" w:hAnsi="PT Astra Serif"/>
          <w:sz w:val="26"/>
          <w:szCs w:val="26"/>
        </w:rPr>
        <w:t>Денежная выплата гражданам, указанным в пункте 1 настоящего постановления, за исключением граждан, заключивших контра</w:t>
      </w:r>
      <w:proofErr w:type="gramStart"/>
      <w:r w:rsidR="00257D5D" w:rsidRPr="00C91ED5">
        <w:rPr>
          <w:rFonts w:ascii="PT Astra Serif" w:hAnsi="PT Astra Serif"/>
          <w:sz w:val="26"/>
          <w:szCs w:val="26"/>
        </w:rPr>
        <w:t>кт в др</w:t>
      </w:r>
      <w:proofErr w:type="gramEnd"/>
      <w:r w:rsidR="00257D5D" w:rsidRPr="00C91ED5">
        <w:rPr>
          <w:rFonts w:ascii="PT Astra Serif" w:hAnsi="PT Astra Serif"/>
          <w:sz w:val="26"/>
          <w:szCs w:val="26"/>
        </w:rPr>
        <w:t>угих субъектах Российской Федерации, назначается и предоставляется Департаментом через подведомственные учреждения единовременно в течение 3 рабочих дней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со дня поступления документов, указанных в</w:t>
      </w:r>
      <w:hyperlink w:anchor="P26" w:tooltip="#P26" w:history="1">
        <w:r w:rsidR="00257D5D" w:rsidRPr="00C91ED5">
          <w:rPr>
            <w:rFonts w:ascii="PT Astra Serif" w:hAnsi="PT Astra Serif"/>
            <w:sz w:val="26"/>
            <w:szCs w:val="26"/>
          </w:rPr>
          <w:t xml:space="preserve"> пункте 2</w:t>
        </w:r>
      </w:hyperlink>
      <w:r w:rsidR="00257D5D" w:rsidRPr="00C91ED5">
        <w:rPr>
          <w:rFonts w:ascii="PT Astra Serif" w:hAnsi="PT Astra Serif"/>
          <w:sz w:val="26"/>
          <w:szCs w:val="26"/>
        </w:rPr>
        <w:t xml:space="preserve"> настоящего постановления, в подведомственные учреждения.</w:t>
      </w:r>
    </w:p>
    <w:p w:rsidR="009D6781" w:rsidRPr="00C91ED5" w:rsidRDefault="00257D5D" w:rsidP="00C91E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>В случае подачи заявления и документов, подтверждающих факт заключения контракта, гражданином, заключившим контра</w:t>
      </w:r>
      <w:proofErr w:type="gramStart"/>
      <w:r w:rsidRPr="00C91ED5">
        <w:rPr>
          <w:rFonts w:ascii="PT Astra Serif" w:hAnsi="PT Astra Serif"/>
          <w:sz w:val="26"/>
          <w:szCs w:val="26"/>
        </w:rPr>
        <w:t>кт в др</w:t>
      </w:r>
      <w:proofErr w:type="gramEnd"/>
      <w:r w:rsidRPr="00C91ED5">
        <w:rPr>
          <w:rFonts w:ascii="PT Astra Serif" w:hAnsi="PT Astra Serif"/>
          <w:sz w:val="26"/>
          <w:szCs w:val="26"/>
        </w:rPr>
        <w:t>угих субъектах Российской Федерации, денежная выплата назначается и предоставляется в течение 3 рабочих дней со дня поступления в подведомственное учреждение сведений о неполучении денежной выплаты в связи с заключением контракта в других субъектах Российской Федерации.</w:t>
      </w:r>
    </w:p>
    <w:p w:rsidR="009D6781" w:rsidRPr="00C91ED5" w:rsidRDefault="00257D5D" w:rsidP="00C91E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 xml:space="preserve">Подведомственное учреждение в срок, не превышающий 3 рабочих дней </w:t>
      </w:r>
      <w:r w:rsidR="001660B8">
        <w:rPr>
          <w:rFonts w:ascii="PT Astra Serif" w:hAnsi="PT Astra Serif"/>
          <w:sz w:val="26"/>
          <w:szCs w:val="26"/>
        </w:rPr>
        <w:br/>
      </w:r>
      <w:r w:rsidRPr="00C91ED5">
        <w:rPr>
          <w:rFonts w:ascii="PT Astra Serif" w:hAnsi="PT Astra Serif"/>
          <w:sz w:val="26"/>
          <w:szCs w:val="26"/>
        </w:rPr>
        <w:t>со дня назначения денежной выплаты гражданам, не проживающим на территории Томской обл</w:t>
      </w:r>
      <w:r w:rsidR="001660B8">
        <w:rPr>
          <w:rFonts w:ascii="PT Astra Serif" w:hAnsi="PT Astra Serif"/>
          <w:sz w:val="26"/>
          <w:szCs w:val="26"/>
        </w:rPr>
        <w:t xml:space="preserve">асти, указанным в подпунктах 1) – 6) пункта 1 </w:t>
      </w:r>
      <w:r w:rsidRPr="00C91ED5">
        <w:rPr>
          <w:rFonts w:ascii="PT Astra Serif" w:hAnsi="PT Astra Serif"/>
          <w:sz w:val="26"/>
          <w:szCs w:val="26"/>
        </w:rPr>
        <w:t xml:space="preserve">настоящего постановления, направляет уведомление о назначении денежной выплаты </w:t>
      </w:r>
      <w:r w:rsidR="001660B8">
        <w:rPr>
          <w:rFonts w:ascii="PT Astra Serif" w:hAnsi="PT Astra Serif"/>
          <w:sz w:val="26"/>
          <w:szCs w:val="26"/>
        </w:rPr>
        <w:br/>
      </w:r>
      <w:r w:rsidRPr="00C91ED5">
        <w:rPr>
          <w:rFonts w:ascii="PT Astra Serif" w:hAnsi="PT Astra Serif"/>
          <w:sz w:val="26"/>
          <w:szCs w:val="26"/>
        </w:rPr>
        <w:t>в уполномоченный орган по месту жительства указанных граждан.</w:t>
      </w:r>
    </w:p>
    <w:p w:rsidR="009D6781" w:rsidRPr="00C91ED5" w:rsidRDefault="001660B8" w:rsidP="00C91ED5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257D5D" w:rsidRPr="00C91ED5">
        <w:rPr>
          <w:rFonts w:ascii="PT Astra Serif" w:hAnsi="PT Astra Serif"/>
          <w:sz w:val="26"/>
          <w:szCs w:val="26"/>
        </w:rPr>
        <w:t xml:space="preserve">Финансовое обеспечение денежной выплаты, установленной в </w:t>
      </w:r>
      <w:hyperlink w:anchor="P16" w:tooltip="1. Установить денежную выплату гражданам Российской Федерации, иностранным гражданам:" w:history="1">
        <w:r w:rsidR="00257D5D" w:rsidRPr="00C91ED5">
          <w:rPr>
            <w:rFonts w:ascii="PT Astra Serif" w:hAnsi="PT Astra Serif"/>
            <w:sz w:val="26"/>
            <w:szCs w:val="26"/>
          </w:rPr>
          <w:t>пункте 1</w:t>
        </w:r>
      </w:hyperlink>
      <w:r w:rsidR="00257D5D" w:rsidRPr="00C91ED5">
        <w:rPr>
          <w:rFonts w:ascii="PT Astra Serif" w:hAnsi="PT Astra Serif"/>
          <w:sz w:val="26"/>
          <w:szCs w:val="26"/>
        </w:rPr>
        <w:t xml:space="preserve"> настоящего постановления, осуществляется за счет средств областного бюджета.</w:t>
      </w:r>
    </w:p>
    <w:p w:rsidR="009D6781" w:rsidRPr="00C91ED5" w:rsidRDefault="00AE61E2" w:rsidP="00C91E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>5</w:t>
      </w:r>
      <w:r w:rsidR="001660B8">
        <w:rPr>
          <w:rFonts w:ascii="PT Astra Serif" w:hAnsi="PT Astra Serif"/>
          <w:sz w:val="26"/>
          <w:szCs w:val="26"/>
        </w:rPr>
        <w:t>. </w:t>
      </w:r>
      <w:r w:rsidR="00257D5D" w:rsidRPr="00C91ED5">
        <w:rPr>
          <w:rFonts w:ascii="PT Astra Serif" w:hAnsi="PT Astra Serif"/>
          <w:sz w:val="26"/>
          <w:szCs w:val="26"/>
        </w:rPr>
        <w:t>Департаменту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опубликования.</w:t>
      </w:r>
    </w:p>
    <w:p w:rsidR="009D6781" w:rsidRPr="00C91ED5" w:rsidRDefault="00AE61E2" w:rsidP="00C91E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ED5">
        <w:rPr>
          <w:rFonts w:ascii="PT Astra Serif" w:hAnsi="PT Astra Serif"/>
          <w:sz w:val="26"/>
          <w:szCs w:val="26"/>
        </w:rPr>
        <w:t>6</w:t>
      </w:r>
      <w:r w:rsidR="001660B8">
        <w:rPr>
          <w:rFonts w:ascii="PT Astra Serif" w:hAnsi="PT Astra Serif"/>
          <w:sz w:val="26"/>
          <w:szCs w:val="26"/>
        </w:rPr>
        <w:t>. </w:t>
      </w:r>
      <w:r w:rsidR="00257D5D" w:rsidRPr="00C91ED5">
        <w:rPr>
          <w:rFonts w:ascii="PT Astra Serif" w:hAnsi="PT Astra Serif"/>
          <w:sz w:val="26"/>
          <w:szCs w:val="26"/>
        </w:rPr>
        <w:t xml:space="preserve">Настоящее постановление вступает в силу со дня </w:t>
      </w:r>
      <w:r w:rsidR="008B110A">
        <w:rPr>
          <w:rFonts w:ascii="PT Astra Serif" w:hAnsi="PT Astra Serif"/>
          <w:sz w:val="26"/>
          <w:szCs w:val="26"/>
        </w:rPr>
        <w:t>его официального опубликования,</w:t>
      </w:r>
      <w:r w:rsidR="00257D5D" w:rsidRPr="00C91ED5">
        <w:rPr>
          <w:rFonts w:ascii="PT Astra Serif" w:hAnsi="PT Astra Serif"/>
          <w:sz w:val="26"/>
          <w:szCs w:val="26"/>
        </w:rPr>
        <w:t xml:space="preserve"> распространяется на правоотношения, возникшие с 1 января </w:t>
      </w:r>
      <w:r w:rsidR="008B110A">
        <w:rPr>
          <w:rFonts w:ascii="PT Astra Serif" w:hAnsi="PT Astra Serif"/>
          <w:sz w:val="26"/>
          <w:szCs w:val="26"/>
        </w:rPr>
        <w:br/>
      </w:r>
      <w:r w:rsidR="00257D5D" w:rsidRPr="00C91ED5">
        <w:rPr>
          <w:rFonts w:ascii="PT Astra Serif" w:hAnsi="PT Astra Serif"/>
          <w:sz w:val="26"/>
          <w:szCs w:val="26"/>
        </w:rPr>
        <w:t>2026 года, и действует до 31 декабря 2026 года.</w:t>
      </w:r>
    </w:p>
    <w:p w:rsidR="009D6781" w:rsidRPr="00C91ED5" w:rsidRDefault="009D6781" w:rsidP="00C91ED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D6781" w:rsidRPr="00C91ED5" w:rsidRDefault="009D6781" w:rsidP="00C91ED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D6781" w:rsidRDefault="009D6781" w:rsidP="00C91ED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91ED5" w:rsidRPr="00C91ED5" w:rsidRDefault="00C91ED5" w:rsidP="00C91ED5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5127"/>
      </w:tblGrid>
      <w:tr w:rsidR="00C91ED5" w:rsidRPr="00C91ED5">
        <w:tc>
          <w:tcPr>
            <w:tcW w:w="4444" w:type="dxa"/>
          </w:tcPr>
          <w:p w:rsidR="009D6781" w:rsidRPr="00C91ED5" w:rsidRDefault="00257D5D" w:rsidP="00C91ED5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91ED5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127" w:type="dxa"/>
          </w:tcPr>
          <w:p w:rsidR="009D6781" w:rsidRPr="00C91ED5" w:rsidRDefault="00C91ED5" w:rsidP="00C91ED5">
            <w:pPr>
              <w:ind w:left="709"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 </w:t>
            </w:r>
            <w:proofErr w:type="spellStart"/>
            <w:r w:rsidR="00257D5D" w:rsidRPr="00C91ED5">
              <w:rPr>
                <w:rFonts w:ascii="PT Astra Serif" w:hAnsi="PT Astra Serif"/>
                <w:szCs w:val="26"/>
              </w:rPr>
              <w:t>В.В</w:t>
            </w:r>
            <w:proofErr w:type="spellEnd"/>
            <w:r w:rsidR="00257D5D" w:rsidRPr="00C91ED5">
              <w:rPr>
                <w:rFonts w:ascii="PT Astra Serif" w:hAnsi="PT Astra Serif"/>
                <w:szCs w:val="26"/>
              </w:rPr>
              <w:t>. </w:t>
            </w:r>
            <w:proofErr w:type="spellStart"/>
            <w:r w:rsidR="00257D5D" w:rsidRPr="00C91ED5"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557958" w:rsidRPr="00C91ED5" w:rsidRDefault="0055795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557958" w:rsidRDefault="0055795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1660B8" w:rsidRPr="00C91ED5" w:rsidRDefault="001660B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557958" w:rsidRPr="00C91ED5" w:rsidRDefault="00557958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9D6781" w:rsidP="00C91ED5">
      <w:pPr>
        <w:ind w:firstLine="0"/>
        <w:rPr>
          <w:rFonts w:ascii="PT Astra Serif" w:hAnsi="PT Astra Serif"/>
          <w:sz w:val="16"/>
          <w:szCs w:val="16"/>
        </w:rPr>
      </w:pPr>
    </w:p>
    <w:p w:rsidR="009D6781" w:rsidRPr="00C91ED5" w:rsidRDefault="00257D5D" w:rsidP="00C91ED5">
      <w:pPr>
        <w:ind w:firstLine="0"/>
        <w:rPr>
          <w:rFonts w:ascii="PT Astra Serif" w:hAnsi="PT Astra Serif"/>
          <w:sz w:val="20"/>
        </w:rPr>
      </w:pPr>
      <w:r w:rsidRPr="00C91ED5">
        <w:rPr>
          <w:rFonts w:ascii="PT Astra Serif" w:hAnsi="PT Astra Serif"/>
          <w:sz w:val="20"/>
        </w:rPr>
        <w:t>Куракина И.А.</w:t>
      </w:r>
    </w:p>
    <w:p w:rsidR="00C91ED5" w:rsidRPr="00C91ED5" w:rsidRDefault="00C91ED5" w:rsidP="00C91ED5">
      <w:pPr>
        <w:ind w:firstLine="0"/>
        <w:rPr>
          <w:rFonts w:ascii="PT Astra Serif" w:hAnsi="PT Astra Serif"/>
          <w:sz w:val="20"/>
        </w:rPr>
      </w:pPr>
      <w:r w:rsidRPr="00C91ED5">
        <w:rPr>
          <w:rFonts w:ascii="PT Astra Serif" w:hAnsi="PT Astra Serif"/>
          <w:sz w:val="20"/>
        </w:rPr>
        <w:t>0130mn02.pa2026</w:t>
      </w:r>
    </w:p>
    <w:sectPr w:rsidR="00C91ED5" w:rsidRPr="00C91ED5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ED5" w:rsidRDefault="00C91ED5">
      <w:r>
        <w:separator/>
      </w:r>
    </w:p>
  </w:endnote>
  <w:endnote w:type="continuationSeparator" w:id="0">
    <w:p w:rsidR="00C91ED5" w:rsidRDefault="00C9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ED5" w:rsidRDefault="00C91ED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ED5" w:rsidRDefault="00C91ED5">
      <w:r>
        <w:separator/>
      </w:r>
    </w:p>
  </w:footnote>
  <w:footnote w:type="continuationSeparator" w:id="0">
    <w:p w:rsidR="00C91ED5" w:rsidRDefault="00C91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ED5" w:rsidRDefault="00C91ED5">
    <w:pPr>
      <w:pStyle w:val="ab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C91ED5" w:rsidRDefault="00C91ED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ED5" w:rsidRDefault="00C91ED5">
    <w:pPr>
      <w:pStyle w:val="ab"/>
      <w:framePr w:wrap="around" w:vAnchor="text" w:hAnchor="margin" w:xAlign="center" w:y="1"/>
      <w:ind w:firstLine="0"/>
      <w:rPr>
        <w:rStyle w:val="af9"/>
        <w:rFonts w:ascii="PT Astra Serif" w:hAnsi="PT Astra Serif"/>
        <w:b w:val="0"/>
        <w:sz w:val="24"/>
      </w:rPr>
    </w:pPr>
    <w:r>
      <w:rPr>
        <w:rStyle w:val="af9"/>
        <w:rFonts w:ascii="PT Astra Serif" w:hAnsi="PT Astra Serif"/>
        <w:b w:val="0"/>
        <w:sz w:val="24"/>
      </w:rPr>
      <w:fldChar w:fldCharType="begin"/>
    </w:r>
    <w:r>
      <w:rPr>
        <w:rStyle w:val="af9"/>
        <w:rFonts w:ascii="PT Astra Serif" w:hAnsi="PT Astra Serif"/>
        <w:b w:val="0"/>
        <w:sz w:val="24"/>
      </w:rPr>
      <w:instrText xml:space="preserve">PAGE  </w:instrText>
    </w:r>
    <w:r>
      <w:rPr>
        <w:rStyle w:val="af9"/>
        <w:rFonts w:ascii="PT Astra Serif" w:hAnsi="PT Astra Serif"/>
        <w:b w:val="0"/>
        <w:sz w:val="24"/>
      </w:rPr>
      <w:fldChar w:fldCharType="separate"/>
    </w:r>
    <w:r w:rsidR="00FE0DD6">
      <w:rPr>
        <w:rStyle w:val="af9"/>
        <w:rFonts w:ascii="PT Astra Serif" w:hAnsi="PT Astra Serif"/>
        <w:b w:val="0"/>
        <w:noProof/>
        <w:sz w:val="24"/>
      </w:rPr>
      <w:t>3</w:t>
    </w:r>
    <w:r>
      <w:rPr>
        <w:rStyle w:val="af9"/>
        <w:rFonts w:ascii="PT Astra Serif" w:hAnsi="PT Astra Serif"/>
        <w:b w:val="0"/>
        <w:sz w:val="24"/>
      </w:rPr>
      <w:fldChar w:fldCharType="end"/>
    </w:r>
  </w:p>
  <w:p w:rsidR="00C91ED5" w:rsidRDefault="00C91ED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ED5" w:rsidRPr="00C91ED5" w:rsidRDefault="00C91ED5" w:rsidP="00C91ED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9455" cy="652145"/>
          <wp:effectExtent l="0" t="0" r="444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1ED5" w:rsidRPr="00C91ED5" w:rsidRDefault="00C91ED5" w:rsidP="00C91ED5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C91ED5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C91ED5" w:rsidRPr="00C91ED5" w:rsidRDefault="00C91ED5" w:rsidP="00C91ED5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C91ED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C91ED5" w:rsidRDefault="00C91ED5" w:rsidP="00C91ED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C91ED5" w:rsidRDefault="00C91ED5" w:rsidP="00C91ED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95A08"/>
    <w:multiLevelType w:val="hybridMultilevel"/>
    <w:tmpl w:val="3C9C8B96"/>
    <w:lvl w:ilvl="0" w:tplc="5AB6916E">
      <w:start w:val="1"/>
      <w:numFmt w:val="decimal"/>
      <w:lvlText w:val="%1)"/>
      <w:lvlJc w:val="left"/>
      <w:pPr>
        <w:ind w:left="720" w:hanging="360"/>
      </w:pPr>
    </w:lvl>
    <w:lvl w:ilvl="1" w:tplc="D1321E60">
      <w:start w:val="1"/>
      <w:numFmt w:val="lowerLetter"/>
      <w:lvlText w:val="%2."/>
      <w:lvlJc w:val="left"/>
      <w:pPr>
        <w:ind w:left="1440" w:hanging="360"/>
      </w:pPr>
    </w:lvl>
    <w:lvl w:ilvl="2" w:tplc="9A6ED666">
      <w:start w:val="1"/>
      <w:numFmt w:val="lowerRoman"/>
      <w:lvlText w:val="%3."/>
      <w:lvlJc w:val="right"/>
      <w:pPr>
        <w:ind w:left="2160" w:hanging="180"/>
      </w:pPr>
    </w:lvl>
    <w:lvl w:ilvl="3" w:tplc="C02C0720">
      <w:start w:val="1"/>
      <w:numFmt w:val="decimal"/>
      <w:lvlText w:val="%4."/>
      <w:lvlJc w:val="left"/>
      <w:pPr>
        <w:ind w:left="2880" w:hanging="360"/>
      </w:pPr>
    </w:lvl>
    <w:lvl w:ilvl="4" w:tplc="926A53AA">
      <w:start w:val="1"/>
      <w:numFmt w:val="lowerLetter"/>
      <w:lvlText w:val="%5."/>
      <w:lvlJc w:val="left"/>
      <w:pPr>
        <w:ind w:left="3600" w:hanging="360"/>
      </w:pPr>
    </w:lvl>
    <w:lvl w:ilvl="5" w:tplc="05A28A40">
      <w:start w:val="1"/>
      <w:numFmt w:val="lowerRoman"/>
      <w:lvlText w:val="%6."/>
      <w:lvlJc w:val="right"/>
      <w:pPr>
        <w:ind w:left="4320" w:hanging="180"/>
      </w:pPr>
    </w:lvl>
    <w:lvl w:ilvl="6" w:tplc="438A86F6">
      <w:start w:val="1"/>
      <w:numFmt w:val="decimal"/>
      <w:lvlText w:val="%7."/>
      <w:lvlJc w:val="left"/>
      <w:pPr>
        <w:ind w:left="5040" w:hanging="360"/>
      </w:pPr>
    </w:lvl>
    <w:lvl w:ilvl="7" w:tplc="FEBCF7F2">
      <w:start w:val="1"/>
      <w:numFmt w:val="lowerLetter"/>
      <w:lvlText w:val="%8."/>
      <w:lvlJc w:val="left"/>
      <w:pPr>
        <w:ind w:left="5760" w:hanging="360"/>
      </w:pPr>
    </w:lvl>
    <w:lvl w:ilvl="8" w:tplc="AD4E2E8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E619E"/>
    <w:multiLevelType w:val="hybridMultilevel"/>
    <w:tmpl w:val="6EF051DE"/>
    <w:lvl w:ilvl="0" w:tplc="004CE0C8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19C0190A">
      <w:start w:val="1"/>
      <w:numFmt w:val="lowerLetter"/>
      <w:lvlText w:val="%2."/>
      <w:lvlJc w:val="left"/>
      <w:pPr>
        <w:ind w:left="1620" w:hanging="360"/>
      </w:pPr>
    </w:lvl>
    <w:lvl w:ilvl="2" w:tplc="11DCA194">
      <w:start w:val="1"/>
      <w:numFmt w:val="lowerRoman"/>
      <w:lvlText w:val="%3."/>
      <w:lvlJc w:val="right"/>
      <w:pPr>
        <w:ind w:left="2340" w:hanging="180"/>
      </w:pPr>
    </w:lvl>
    <w:lvl w:ilvl="3" w:tplc="28EC6AB6">
      <w:start w:val="1"/>
      <w:numFmt w:val="decimal"/>
      <w:lvlText w:val="%4."/>
      <w:lvlJc w:val="left"/>
      <w:pPr>
        <w:ind w:left="3060" w:hanging="360"/>
      </w:pPr>
    </w:lvl>
    <w:lvl w:ilvl="4" w:tplc="5344F19A">
      <w:start w:val="1"/>
      <w:numFmt w:val="lowerLetter"/>
      <w:lvlText w:val="%5."/>
      <w:lvlJc w:val="left"/>
      <w:pPr>
        <w:ind w:left="3780" w:hanging="360"/>
      </w:pPr>
    </w:lvl>
    <w:lvl w:ilvl="5" w:tplc="28328316">
      <w:start w:val="1"/>
      <w:numFmt w:val="lowerRoman"/>
      <w:lvlText w:val="%6."/>
      <w:lvlJc w:val="right"/>
      <w:pPr>
        <w:ind w:left="4500" w:hanging="180"/>
      </w:pPr>
    </w:lvl>
    <w:lvl w:ilvl="6" w:tplc="513E237E">
      <w:start w:val="1"/>
      <w:numFmt w:val="decimal"/>
      <w:lvlText w:val="%7."/>
      <w:lvlJc w:val="left"/>
      <w:pPr>
        <w:ind w:left="5220" w:hanging="360"/>
      </w:pPr>
    </w:lvl>
    <w:lvl w:ilvl="7" w:tplc="0C127E0E">
      <w:start w:val="1"/>
      <w:numFmt w:val="lowerLetter"/>
      <w:lvlText w:val="%8."/>
      <w:lvlJc w:val="left"/>
      <w:pPr>
        <w:ind w:left="5940" w:hanging="360"/>
      </w:pPr>
    </w:lvl>
    <w:lvl w:ilvl="8" w:tplc="8656FF2E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8E6713"/>
    <w:multiLevelType w:val="hybridMultilevel"/>
    <w:tmpl w:val="01407152"/>
    <w:lvl w:ilvl="0" w:tplc="F182D0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12AA3E8">
      <w:start w:val="1"/>
      <w:numFmt w:val="lowerLetter"/>
      <w:lvlText w:val="%2."/>
      <w:lvlJc w:val="left"/>
      <w:pPr>
        <w:ind w:left="1789" w:hanging="360"/>
      </w:pPr>
    </w:lvl>
    <w:lvl w:ilvl="2" w:tplc="875C5590">
      <w:start w:val="1"/>
      <w:numFmt w:val="lowerRoman"/>
      <w:lvlText w:val="%3."/>
      <w:lvlJc w:val="right"/>
      <w:pPr>
        <w:ind w:left="2509" w:hanging="180"/>
      </w:pPr>
    </w:lvl>
    <w:lvl w:ilvl="3" w:tplc="FF82E6EE">
      <w:start w:val="1"/>
      <w:numFmt w:val="decimal"/>
      <w:lvlText w:val="%4."/>
      <w:lvlJc w:val="left"/>
      <w:pPr>
        <w:ind w:left="3229" w:hanging="360"/>
      </w:pPr>
    </w:lvl>
    <w:lvl w:ilvl="4" w:tplc="CAB89384">
      <w:start w:val="1"/>
      <w:numFmt w:val="lowerLetter"/>
      <w:lvlText w:val="%5."/>
      <w:lvlJc w:val="left"/>
      <w:pPr>
        <w:ind w:left="3949" w:hanging="360"/>
      </w:pPr>
    </w:lvl>
    <w:lvl w:ilvl="5" w:tplc="D1FC43DC">
      <w:start w:val="1"/>
      <w:numFmt w:val="lowerRoman"/>
      <w:lvlText w:val="%6."/>
      <w:lvlJc w:val="right"/>
      <w:pPr>
        <w:ind w:left="4669" w:hanging="180"/>
      </w:pPr>
    </w:lvl>
    <w:lvl w:ilvl="6" w:tplc="D8828060">
      <w:start w:val="1"/>
      <w:numFmt w:val="decimal"/>
      <w:lvlText w:val="%7."/>
      <w:lvlJc w:val="left"/>
      <w:pPr>
        <w:ind w:left="5389" w:hanging="360"/>
      </w:pPr>
    </w:lvl>
    <w:lvl w:ilvl="7" w:tplc="42B0C0C0">
      <w:start w:val="1"/>
      <w:numFmt w:val="lowerLetter"/>
      <w:lvlText w:val="%8."/>
      <w:lvlJc w:val="left"/>
      <w:pPr>
        <w:ind w:left="6109" w:hanging="360"/>
      </w:pPr>
    </w:lvl>
    <w:lvl w:ilvl="8" w:tplc="030C441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163089"/>
    <w:multiLevelType w:val="hybridMultilevel"/>
    <w:tmpl w:val="5AB435B4"/>
    <w:lvl w:ilvl="0" w:tplc="A112B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FE1C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0C87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A5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3EC8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482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9E7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BC2A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2AB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8143D"/>
    <w:multiLevelType w:val="hybridMultilevel"/>
    <w:tmpl w:val="57EC8B98"/>
    <w:lvl w:ilvl="0" w:tplc="CE400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22EDB06">
      <w:start w:val="1"/>
      <w:numFmt w:val="lowerLetter"/>
      <w:lvlText w:val="%2."/>
      <w:lvlJc w:val="left"/>
      <w:pPr>
        <w:ind w:left="1789" w:hanging="360"/>
      </w:pPr>
    </w:lvl>
    <w:lvl w:ilvl="2" w:tplc="180E38DC">
      <w:start w:val="1"/>
      <w:numFmt w:val="lowerRoman"/>
      <w:lvlText w:val="%3."/>
      <w:lvlJc w:val="right"/>
      <w:pPr>
        <w:ind w:left="2509" w:hanging="180"/>
      </w:pPr>
    </w:lvl>
    <w:lvl w:ilvl="3" w:tplc="A9886AA8">
      <w:start w:val="1"/>
      <w:numFmt w:val="decimal"/>
      <w:lvlText w:val="%4."/>
      <w:lvlJc w:val="left"/>
      <w:pPr>
        <w:ind w:left="3229" w:hanging="360"/>
      </w:pPr>
    </w:lvl>
    <w:lvl w:ilvl="4" w:tplc="1406ACFE">
      <w:start w:val="1"/>
      <w:numFmt w:val="lowerLetter"/>
      <w:lvlText w:val="%5."/>
      <w:lvlJc w:val="left"/>
      <w:pPr>
        <w:ind w:left="3949" w:hanging="360"/>
      </w:pPr>
    </w:lvl>
    <w:lvl w:ilvl="5" w:tplc="290AD4AC">
      <w:start w:val="1"/>
      <w:numFmt w:val="lowerRoman"/>
      <w:lvlText w:val="%6."/>
      <w:lvlJc w:val="right"/>
      <w:pPr>
        <w:ind w:left="4669" w:hanging="180"/>
      </w:pPr>
    </w:lvl>
    <w:lvl w:ilvl="6" w:tplc="7DA21192">
      <w:start w:val="1"/>
      <w:numFmt w:val="decimal"/>
      <w:lvlText w:val="%7."/>
      <w:lvlJc w:val="left"/>
      <w:pPr>
        <w:ind w:left="5389" w:hanging="360"/>
      </w:pPr>
    </w:lvl>
    <w:lvl w:ilvl="7" w:tplc="7BCEF42A">
      <w:start w:val="1"/>
      <w:numFmt w:val="lowerLetter"/>
      <w:lvlText w:val="%8."/>
      <w:lvlJc w:val="left"/>
      <w:pPr>
        <w:ind w:left="6109" w:hanging="360"/>
      </w:pPr>
    </w:lvl>
    <w:lvl w:ilvl="8" w:tplc="B9E62BB6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C57B89"/>
    <w:multiLevelType w:val="hybridMultilevel"/>
    <w:tmpl w:val="0BD8C298"/>
    <w:lvl w:ilvl="0" w:tplc="B8EA61F6">
      <w:start w:val="1"/>
      <w:numFmt w:val="decimal"/>
      <w:lvlText w:val="%1)"/>
      <w:lvlJc w:val="left"/>
      <w:pPr>
        <w:ind w:left="1429" w:hanging="360"/>
      </w:pPr>
    </w:lvl>
    <w:lvl w:ilvl="1" w:tplc="8C180550">
      <w:start w:val="1"/>
      <w:numFmt w:val="lowerLetter"/>
      <w:lvlText w:val="%2."/>
      <w:lvlJc w:val="left"/>
      <w:pPr>
        <w:ind w:left="2149" w:hanging="360"/>
      </w:pPr>
    </w:lvl>
    <w:lvl w:ilvl="2" w:tplc="367C7E68">
      <w:start w:val="1"/>
      <w:numFmt w:val="lowerRoman"/>
      <w:lvlText w:val="%3."/>
      <w:lvlJc w:val="right"/>
      <w:pPr>
        <w:ind w:left="2869" w:hanging="180"/>
      </w:pPr>
    </w:lvl>
    <w:lvl w:ilvl="3" w:tplc="C1BCC7BC">
      <w:start w:val="1"/>
      <w:numFmt w:val="decimal"/>
      <w:lvlText w:val="%4."/>
      <w:lvlJc w:val="left"/>
      <w:pPr>
        <w:ind w:left="3589" w:hanging="360"/>
      </w:pPr>
    </w:lvl>
    <w:lvl w:ilvl="4" w:tplc="0E644D70">
      <w:start w:val="1"/>
      <w:numFmt w:val="lowerLetter"/>
      <w:lvlText w:val="%5."/>
      <w:lvlJc w:val="left"/>
      <w:pPr>
        <w:ind w:left="4309" w:hanging="360"/>
      </w:pPr>
    </w:lvl>
    <w:lvl w:ilvl="5" w:tplc="45E84DF0">
      <w:start w:val="1"/>
      <w:numFmt w:val="lowerRoman"/>
      <w:lvlText w:val="%6."/>
      <w:lvlJc w:val="right"/>
      <w:pPr>
        <w:ind w:left="5029" w:hanging="180"/>
      </w:pPr>
    </w:lvl>
    <w:lvl w:ilvl="6" w:tplc="44189ADA">
      <w:start w:val="1"/>
      <w:numFmt w:val="decimal"/>
      <w:lvlText w:val="%7."/>
      <w:lvlJc w:val="left"/>
      <w:pPr>
        <w:ind w:left="5749" w:hanging="360"/>
      </w:pPr>
    </w:lvl>
    <w:lvl w:ilvl="7" w:tplc="052CAEC0">
      <w:start w:val="1"/>
      <w:numFmt w:val="lowerLetter"/>
      <w:lvlText w:val="%8."/>
      <w:lvlJc w:val="left"/>
      <w:pPr>
        <w:ind w:left="6469" w:hanging="360"/>
      </w:pPr>
    </w:lvl>
    <w:lvl w:ilvl="8" w:tplc="A5680AF6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D1C15EF"/>
    <w:multiLevelType w:val="hybridMultilevel"/>
    <w:tmpl w:val="410006C2"/>
    <w:lvl w:ilvl="0" w:tplc="B3F8CC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2D48B9E">
      <w:start w:val="1"/>
      <w:numFmt w:val="lowerLetter"/>
      <w:lvlText w:val="%2."/>
      <w:lvlJc w:val="left"/>
      <w:pPr>
        <w:ind w:left="1789" w:hanging="360"/>
      </w:pPr>
    </w:lvl>
    <w:lvl w:ilvl="2" w:tplc="B29E0CA6">
      <w:start w:val="1"/>
      <w:numFmt w:val="lowerRoman"/>
      <w:lvlText w:val="%3."/>
      <w:lvlJc w:val="right"/>
      <w:pPr>
        <w:ind w:left="2509" w:hanging="180"/>
      </w:pPr>
    </w:lvl>
    <w:lvl w:ilvl="3" w:tplc="A5D8F92A">
      <w:start w:val="1"/>
      <w:numFmt w:val="decimal"/>
      <w:lvlText w:val="%4."/>
      <w:lvlJc w:val="left"/>
      <w:pPr>
        <w:ind w:left="3229" w:hanging="360"/>
      </w:pPr>
    </w:lvl>
    <w:lvl w:ilvl="4" w:tplc="81286152">
      <w:start w:val="1"/>
      <w:numFmt w:val="lowerLetter"/>
      <w:lvlText w:val="%5."/>
      <w:lvlJc w:val="left"/>
      <w:pPr>
        <w:ind w:left="3949" w:hanging="360"/>
      </w:pPr>
    </w:lvl>
    <w:lvl w:ilvl="5" w:tplc="1FAE9E96">
      <w:start w:val="1"/>
      <w:numFmt w:val="lowerRoman"/>
      <w:lvlText w:val="%6."/>
      <w:lvlJc w:val="right"/>
      <w:pPr>
        <w:ind w:left="4669" w:hanging="180"/>
      </w:pPr>
    </w:lvl>
    <w:lvl w:ilvl="6" w:tplc="928EF88C">
      <w:start w:val="1"/>
      <w:numFmt w:val="decimal"/>
      <w:lvlText w:val="%7."/>
      <w:lvlJc w:val="left"/>
      <w:pPr>
        <w:ind w:left="5389" w:hanging="360"/>
      </w:pPr>
    </w:lvl>
    <w:lvl w:ilvl="7" w:tplc="9BE8BDE0">
      <w:start w:val="1"/>
      <w:numFmt w:val="lowerLetter"/>
      <w:lvlText w:val="%8."/>
      <w:lvlJc w:val="left"/>
      <w:pPr>
        <w:ind w:left="6109" w:hanging="360"/>
      </w:pPr>
    </w:lvl>
    <w:lvl w:ilvl="8" w:tplc="CE7E488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E5317D"/>
    <w:multiLevelType w:val="hybridMultilevel"/>
    <w:tmpl w:val="A60EE03E"/>
    <w:lvl w:ilvl="0" w:tplc="2664362E">
      <w:start w:val="1"/>
      <w:numFmt w:val="decimal"/>
      <w:lvlText w:val="%1."/>
      <w:lvlJc w:val="left"/>
      <w:pPr>
        <w:ind w:left="1429" w:hanging="360"/>
      </w:pPr>
    </w:lvl>
    <w:lvl w:ilvl="1" w:tplc="CD34B7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A4A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F433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CADD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8E1E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A5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482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E461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2F668E"/>
    <w:multiLevelType w:val="hybridMultilevel"/>
    <w:tmpl w:val="216214E0"/>
    <w:lvl w:ilvl="0" w:tplc="1C18360C">
      <w:start w:val="1"/>
      <w:numFmt w:val="decimal"/>
      <w:lvlText w:val="%1."/>
      <w:lvlJc w:val="left"/>
      <w:pPr>
        <w:ind w:left="900" w:hanging="360"/>
      </w:pPr>
      <w:rPr>
        <w:rFonts w:ascii="PT Astra Serif" w:hAnsi="PT Astra Serif" w:hint="default"/>
        <w:sz w:val="28"/>
        <w:szCs w:val="28"/>
      </w:rPr>
    </w:lvl>
    <w:lvl w:ilvl="1" w:tplc="F3F487A6">
      <w:start w:val="1"/>
      <w:numFmt w:val="lowerLetter"/>
      <w:lvlText w:val="%2."/>
      <w:lvlJc w:val="left"/>
      <w:pPr>
        <w:ind w:left="1620" w:hanging="360"/>
      </w:pPr>
    </w:lvl>
    <w:lvl w:ilvl="2" w:tplc="671AD26A">
      <w:start w:val="1"/>
      <w:numFmt w:val="lowerRoman"/>
      <w:lvlText w:val="%3."/>
      <w:lvlJc w:val="right"/>
      <w:pPr>
        <w:ind w:left="2340" w:hanging="180"/>
      </w:pPr>
    </w:lvl>
    <w:lvl w:ilvl="3" w:tplc="ECD675FA">
      <w:start w:val="1"/>
      <w:numFmt w:val="decimal"/>
      <w:lvlText w:val="%4."/>
      <w:lvlJc w:val="left"/>
      <w:pPr>
        <w:ind w:left="3060" w:hanging="360"/>
      </w:pPr>
    </w:lvl>
    <w:lvl w:ilvl="4" w:tplc="8E98F306">
      <w:start w:val="1"/>
      <w:numFmt w:val="lowerLetter"/>
      <w:lvlText w:val="%5."/>
      <w:lvlJc w:val="left"/>
      <w:pPr>
        <w:ind w:left="3780" w:hanging="360"/>
      </w:pPr>
    </w:lvl>
    <w:lvl w:ilvl="5" w:tplc="AF8630A4">
      <w:start w:val="1"/>
      <w:numFmt w:val="lowerRoman"/>
      <w:lvlText w:val="%6."/>
      <w:lvlJc w:val="right"/>
      <w:pPr>
        <w:ind w:left="4500" w:hanging="180"/>
      </w:pPr>
    </w:lvl>
    <w:lvl w:ilvl="6" w:tplc="60DEAD36">
      <w:start w:val="1"/>
      <w:numFmt w:val="decimal"/>
      <w:lvlText w:val="%7."/>
      <w:lvlJc w:val="left"/>
      <w:pPr>
        <w:ind w:left="5220" w:hanging="360"/>
      </w:pPr>
    </w:lvl>
    <w:lvl w:ilvl="7" w:tplc="768670AA">
      <w:start w:val="1"/>
      <w:numFmt w:val="lowerLetter"/>
      <w:lvlText w:val="%8."/>
      <w:lvlJc w:val="left"/>
      <w:pPr>
        <w:ind w:left="5940" w:hanging="360"/>
      </w:pPr>
    </w:lvl>
    <w:lvl w:ilvl="8" w:tplc="8C3ECE46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5A61FF4"/>
    <w:multiLevelType w:val="hybridMultilevel"/>
    <w:tmpl w:val="38187974"/>
    <w:lvl w:ilvl="0" w:tplc="EB0243B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5AA02AD6">
      <w:start w:val="1"/>
      <w:numFmt w:val="lowerLetter"/>
      <w:lvlText w:val="%2."/>
      <w:lvlJc w:val="left"/>
      <w:pPr>
        <w:ind w:left="2073" w:hanging="360"/>
      </w:pPr>
    </w:lvl>
    <w:lvl w:ilvl="2" w:tplc="B26449C4">
      <w:start w:val="1"/>
      <w:numFmt w:val="lowerRoman"/>
      <w:lvlText w:val="%3."/>
      <w:lvlJc w:val="right"/>
      <w:pPr>
        <w:ind w:left="2793" w:hanging="180"/>
      </w:pPr>
    </w:lvl>
    <w:lvl w:ilvl="3" w:tplc="3FB67972">
      <w:start w:val="1"/>
      <w:numFmt w:val="decimal"/>
      <w:lvlText w:val="%4."/>
      <w:lvlJc w:val="left"/>
      <w:pPr>
        <w:ind w:left="3513" w:hanging="360"/>
      </w:pPr>
    </w:lvl>
    <w:lvl w:ilvl="4" w:tplc="89F2ABEC">
      <w:start w:val="1"/>
      <w:numFmt w:val="lowerLetter"/>
      <w:lvlText w:val="%5."/>
      <w:lvlJc w:val="left"/>
      <w:pPr>
        <w:ind w:left="4233" w:hanging="360"/>
      </w:pPr>
    </w:lvl>
    <w:lvl w:ilvl="5" w:tplc="1542D9B0">
      <w:start w:val="1"/>
      <w:numFmt w:val="lowerRoman"/>
      <w:lvlText w:val="%6."/>
      <w:lvlJc w:val="right"/>
      <w:pPr>
        <w:ind w:left="4953" w:hanging="180"/>
      </w:pPr>
    </w:lvl>
    <w:lvl w:ilvl="6" w:tplc="D1786A2E">
      <w:start w:val="1"/>
      <w:numFmt w:val="decimal"/>
      <w:lvlText w:val="%7."/>
      <w:lvlJc w:val="left"/>
      <w:pPr>
        <w:ind w:left="5673" w:hanging="360"/>
      </w:pPr>
    </w:lvl>
    <w:lvl w:ilvl="7" w:tplc="CDF02802">
      <w:start w:val="1"/>
      <w:numFmt w:val="lowerLetter"/>
      <w:lvlText w:val="%8."/>
      <w:lvlJc w:val="left"/>
      <w:pPr>
        <w:ind w:left="6393" w:hanging="360"/>
      </w:pPr>
    </w:lvl>
    <w:lvl w:ilvl="8" w:tplc="5866BF62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78A64CFE"/>
    <w:multiLevelType w:val="hybridMultilevel"/>
    <w:tmpl w:val="CD605FE8"/>
    <w:lvl w:ilvl="0" w:tplc="BE14867C">
      <w:start w:val="1"/>
      <w:numFmt w:val="decimal"/>
      <w:lvlText w:val="%1)"/>
      <w:lvlJc w:val="left"/>
      <w:pPr>
        <w:ind w:left="1429" w:hanging="360"/>
      </w:pPr>
    </w:lvl>
    <w:lvl w:ilvl="1" w:tplc="AF4A45A0">
      <w:start w:val="1"/>
      <w:numFmt w:val="lowerLetter"/>
      <w:lvlText w:val="%2."/>
      <w:lvlJc w:val="left"/>
      <w:pPr>
        <w:ind w:left="2149" w:hanging="360"/>
      </w:pPr>
    </w:lvl>
    <w:lvl w:ilvl="2" w:tplc="754C839C">
      <w:start w:val="1"/>
      <w:numFmt w:val="lowerRoman"/>
      <w:lvlText w:val="%3."/>
      <w:lvlJc w:val="right"/>
      <w:pPr>
        <w:ind w:left="2869" w:hanging="180"/>
      </w:pPr>
    </w:lvl>
    <w:lvl w:ilvl="3" w:tplc="66DEE9BC">
      <w:start w:val="1"/>
      <w:numFmt w:val="decimal"/>
      <w:lvlText w:val="%4."/>
      <w:lvlJc w:val="left"/>
      <w:pPr>
        <w:ind w:left="3589" w:hanging="360"/>
      </w:pPr>
    </w:lvl>
    <w:lvl w:ilvl="4" w:tplc="95E05D9C">
      <w:start w:val="1"/>
      <w:numFmt w:val="lowerLetter"/>
      <w:lvlText w:val="%5."/>
      <w:lvlJc w:val="left"/>
      <w:pPr>
        <w:ind w:left="4309" w:hanging="360"/>
      </w:pPr>
    </w:lvl>
    <w:lvl w:ilvl="5" w:tplc="996E7E24">
      <w:start w:val="1"/>
      <w:numFmt w:val="lowerRoman"/>
      <w:lvlText w:val="%6."/>
      <w:lvlJc w:val="right"/>
      <w:pPr>
        <w:ind w:left="5029" w:hanging="180"/>
      </w:pPr>
    </w:lvl>
    <w:lvl w:ilvl="6" w:tplc="CCD6AABA">
      <w:start w:val="1"/>
      <w:numFmt w:val="decimal"/>
      <w:lvlText w:val="%7."/>
      <w:lvlJc w:val="left"/>
      <w:pPr>
        <w:ind w:left="5749" w:hanging="360"/>
      </w:pPr>
    </w:lvl>
    <w:lvl w:ilvl="7" w:tplc="45345A5C">
      <w:start w:val="1"/>
      <w:numFmt w:val="lowerLetter"/>
      <w:lvlText w:val="%8."/>
      <w:lvlJc w:val="left"/>
      <w:pPr>
        <w:ind w:left="6469" w:hanging="360"/>
      </w:pPr>
    </w:lvl>
    <w:lvl w:ilvl="8" w:tplc="F6FCD6A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1B557E"/>
    <w:multiLevelType w:val="hybridMultilevel"/>
    <w:tmpl w:val="38A22818"/>
    <w:lvl w:ilvl="0" w:tplc="6B7E2E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FA27AD2">
      <w:start w:val="1"/>
      <w:numFmt w:val="lowerLetter"/>
      <w:lvlText w:val="%2."/>
      <w:lvlJc w:val="left"/>
      <w:pPr>
        <w:ind w:left="1789" w:hanging="360"/>
      </w:pPr>
    </w:lvl>
    <w:lvl w:ilvl="2" w:tplc="460CAD88">
      <w:start w:val="1"/>
      <w:numFmt w:val="lowerRoman"/>
      <w:lvlText w:val="%3."/>
      <w:lvlJc w:val="right"/>
      <w:pPr>
        <w:ind w:left="2509" w:hanging="180"/>
      </w:pPr>
    </w:lvl>
    <w:lvl w:ilvl="3" w:tplc="E4B48B2A">
      <w:start w:val="1"/>
      <w:numFmt w:val="decimal"/>
      <w:lvlText w:val="%4."/>
      <w:lvlJc w:val="left"/>
      <w:pPr>
        <w:ind w:left="3229" w:hanging="360"/>
      </w:pPr>
    </w:lvl>
    <w:lvl w:ilvl="4" w:tplc="403833FC">
      <w:start w:val="1"/>
      <w:numFmt w:val="lowerLetter"/>
      <w:lvlText w:val="%5."/>
      <w:lvlJc w:val="left"/>
      <w:pPr>
        <w:ind w:left="3949" w:hanging="360"/>
      </w:pPr>
    </w:lvl>
    <w:lvl w:ilvl="5" w:tplc="BF001BBC">
      <w:start w:val="1"/>
      <w:numFmt w:val="lowerRoman"/>
      <w:lvlText w:val="%6."/>
      <w:lvlJc w:val="right"/>
      <w:pPr>
        <w:ind w:left="4669" w:hanging="180"/>
      </w:pPr>
    </w:lvl>
    <w:lvl w:ilvl="6" w:tplc="6B5C1D24">
      <w:start w:val="1"/>
      <w:numFmt w:val="decimal"/>
      <w:lvlText w:val="%7."/>
      <w:lvlJc w:val="left"/>
      <w:pPr>
        <w:ind w:left="5389" w:hanging="360"/>
      </w:pPr>
    </w:lvl>
    <w:lvl w:ilvl="7" w:tplc="7458B6B8">
      <w:start w:val="1"/>
      <w:numFmt w:val="lowerLetter"/>
      <w:lvlText w:val="%8."/>
      <w:lvlJc w:val="left"/>
      <w:pPr>
        <w:ind w:left="6109" w:hanging="360"/>
      </w:pPr>
    </w:lvl>
    <w:lvl w:ilvl="8" w:tplc="2D903D3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F634AB6"/>
    <w:multiLevelType w:val="hybridMultilevel"/>
    <w:tmpl w:val="DE088BF2"/>
    <w:lvl w:ilvl="0" w:tplc="461ACD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464412E">
      <w:start w:val="1"/>
      <w:numFmt w:val="lowerLetter"/>
      <w:lvlText w:val="%2."/>
      <w:lvlJc w:val="left"/>
      <w:pPr>
        <w:ind w:left="1620" w:hanging="360"/>
      </w:pPr>
    </w:lvl>
    <w:lvl w:ilvl="2" w:tplc="F0CC6EAE">
      <w:start w:val="1"/>
      <w:numFmt w:val="lowerRoman"/>
      <w:lvlText w:val="%3."/>
      <w:lvlJc w:val="right"/>
      <w:pPr>
        <w:ind w:left="2340" w:hanging="180"/>
      </w:pPr>
    </w:lvl>
    <w:lvl w:ilvl="3" w:tplc="8EF00C7E">
      <w:start w:val="1"/>
      <w:numFmt w:val="decimal"/>
      <w:lvlText w:val="%4."/>
      <w:lvlJc w:val="left"/>
      <w:pPr>
        <w:ind w:left="3060" w:hanging="360"/>
      </w:pPr>
    </w:lvl>
    <w:lvl w:ilvl="4" w:tplc="A392C804">
      <w:start w:val="1"/>
      <w:numFmt w:val="lowerLetter"/>
      <w:lvlText w:val="%5."/>
      <w:lvlJc w:val="left"/>
      <w:pPr>
        <w:ind w:left="3780" w:hanging="360"/>
      </w:pPr>
    </w:lvl>
    <w:lvl w:ilvl="5" w:tplc="E478533C">
      <w:start w:val="1"/>
      <w:numFmt w:val="lowerRoman"/>
      <w:lvlText w:val="%6."/>
      <w:lvlJc w:val="right"/>
      <w:pPr>
        <w:ind w:left="4500" w:hanging="180"/>
      </w:pPr>
    </w:lvl>
    <w:lvl w:ilvl="6" w:tplc="BC28D0F4">
      <w:start w:val="1"/>
      <w:numFmt w:val="decimal"/>
      <w:lvlText w:val="%7."/>
      <w:lvlJc w:val="left"/>
      <w:pPr>
        <w:ind w:left="5220" w:hanging="360"/>
      </w:pPr>
    </w:lvl>
    <w:lvl w:ilvl="7" w:tplc="9B0A3DC8">
      <w:start w:val="1"/>
      <w:numFmt w:val="lowerLetter"/>
      <w:lvlText w:val="%8."/>
      <w:lvlJc w:val="left"/>
      <w:pPr>
        <w:ind w:left="5940" w:hanging="360"/>
      </w:pPr>
    </w:lvl>
    <w:lvl w:ilvl="8" w:tplc="78A0174A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1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9"/>
  </w:num>
  <w:num w:numId="12">
    <w:abstractNumId w:val="4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781"/>
    <w:rsid w:val="001660B8"/>
    <w:rsid w:val="00257D5D"/>
    <w:rsid w:val="002C1DB6"/>
    <w:rsid w:val="00557958"/>
    <w:rsid w:val="008B110A"/>
    <w:rsid w:val="009D6781"/>
    <w:rsid w:val="00A81C57"/>
    <w:rsid w:val="00AE61E2"/>
    <w:rsid w:val="00C91ED5"/>
    <w:rsid w:val="00EB0C3E"/>
    <w:rsid w:val="00FE0DD6"/>
    <w:rsid w:val="00FF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c">
    <w:name w:val="Нижний колонтитул Знак"/>
    <w:link w:val="ad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9">
    <w:name w:val="page number"/>
    <w:basedOn w:val="a0"/>
  </w:style>
  <w:style w:type="paragraph" w:styleId="afa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8"/>
    <w:next w:val="af8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1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c">
    <w:name w:val="Нижний колонтитул Знак"/>
    <w:link w:val="ad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9">
    <w:name w:val="page number"/>
    <w:basedOn w:val="a0"/>
  </w:style>
  <w:style w:type="paragraph" w:styleId="afa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8"/>
    <w:next w:val="af8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1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2699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7548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166A4-FCFB-4BCA-884C-BB06604B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2026-01-30T05:00:00Z</cp:lastPrinted>
  <dcterms:created xsi:type="dcterms:W3CDTF">2026-02-02T02:39:00Z</dcterms:created>
  <dcterms:modified xsi:type="dcterms:W3CDTF">2026-02-02T02:44:00Z</dcterms:modified>
  <cp:version>917504</cp:version>
</cp:coreProperties>
</file>