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проведении открытого аукциона в электронной форме по продаже 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678"/>
        <w:ind w:right="360"/>
        <w:spacing w:before="0" w:after="0"/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pP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Номер процедуры на сайте РТС-Тендер: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№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21000022460000000129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</w:p>
    <w:p>
      <w:pPr>
        <w:pStyle w:val="678"/>
        <w:ind w:right="360"/>
        <w:spacing w:before="0" w:after="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79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Правительство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Правительства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Томской области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10 сентября 2026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yellow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года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№ 297-рп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ях приватизации государственного имущества 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0" w:tooltip="mailto:dugsto@gov70.ru" w:history="1"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dugs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r</w:t>
              </w:r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ktn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kes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(www.rts-tender.ru)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набережная Тараса Шевченко, д.23А,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 почты: iSupport@rts-tender.ru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.Ф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рунзе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a.polyakov@rts-tender.ru, a.malyshev@rts-tender.ru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Грузовой фургон УАЗ-390995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категория ТС В,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год изготовления 2016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паспорт транспорт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ного средства 73 ОО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378789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от 19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.04.2016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идентификационн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ый номер (VIN)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XTT390995G1202052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кузов №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390995G1202052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шасси (рама) № 374100G0481009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м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ощность двигателя 112,2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л.с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. / 82,5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кВт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модель,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№ двигателя 409110*G3004140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тип двигателя бензиновый, рабочий объем двигат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еля 2693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куб. см, цвет кузова светл.сер.неметаллик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организаци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я изготовитель ТС (страна) ООО «УАЗ», Россия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(далее - имущество).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550 85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(пятьсот пятьдесят тысяч восемьсот пятьдесят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</w:t>
            </w:r>
            <w:r>
              <w:rPr>
                <w:rFonts w:ascii="PT Astra Serif" w:hAnsi="PT Astra Serif"/>
                <w:b/>
                <w:bCs/>
                <w:sz w:val="24"/>
                <w:szCs w:val="24"/>
                <w:u w:val="single"/>
              </w:rPr>
              <w:t xml:space="preserve">ублей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u w:val="single"/>
              </w:rPr>
              <w:t xml:space="preserve"> 00 копеек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 (далее – 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1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 № 03100643000000016500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81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40102810345370000130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ОКЦ №1 Сибирского ГУ Банка России//УФК по Томской области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1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045004130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u w:val="single"/>
              </w:rPr>
              <w:t xml:space="preserve">55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0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85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(пятьдесят пять тысяч восемьдесят пять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(10% начальной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позднее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 13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.10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.202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Совкомбанк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  <w:u w:val="single"/>
              </w:rPr>
              <w:t xml:space="preserve">27 </w:t>
            </w:r>
            <w:r>
              <w:rPr>
                <w:rFonts w:ascii="PT Astra Serif" w:hAnsi="PT Astra Serif"/>
                <w:b/>
                <w:bCs/>
                <w:sz w:val="26"/>
                <w:szCs w:val="26"/>
                <w:u w:val="single"/>
              </w:rPr>
              <w:t xml:space="preserve">542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(двадцать семь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пятьсот сорок два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рубля 5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копеек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 xml:space="preserve">(5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% начальной</w:t>
            </w:r>
            <w:r>
              <w:rPr>
                <w:rFonts w:ascii="PT Astra Serif" w:hAnsi="PT Astra Serif"/>
                <w:sz w:val="24"/>
              </w:rPr>
              <w:t xml:space="preserve">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начала подачи заявок: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16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сентября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окончания подачи заявок: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13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октября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часов 00 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перечень представляемых участниками торгов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юрид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Не ранее чем через десять дней и не позднее двадцати дней со дня размещения на </w:t>
            </w:r>
            <w:hyperlink r:id="rId12" w:tooltip="http://www.torgi.gov.ru/" w:history="1"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официальном сайте</w:t>
              </w:r>
            </w:hyperlink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в сети «Интернет» </w:t>
            </w:r>
            <w:hyperlink r:id="rId13" w:tooltip="https://www.torgi.gov.гu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Style w:val="871"/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протокола об итогах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12.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551-712, 551-711, 551-703.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4" w:tooltip="https://www.torgi.gov.гu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5" w:tooltip="https://dugs.tomsk.gov.ru/privatizatsija-prodazha-gosudarstvennogo-imuschestva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13.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День определения участников 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15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октября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Продавец рассматривает заявки и документы пре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победителя аукциона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заявляются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подведения итогов: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br/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  www.rts-tender.ru.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подведения итогов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16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октября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 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часов 00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имущества проводятся впервые.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 установлении публичного сервитута и (или) иных ограничений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отсутствуют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постановлением Правительства Российской Федерации от 27.08.2012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Законом Томской области от 12 июля 2018 года № 80-ОЗ «О приватизации государственного имущества Томской области»;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 Законодательной Думы Томской области от 30.10.2025 № 1979 «О прогнозном плане (программе) приватизации государственного имущества Томской области на плановый период 2026-2028 годов».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</w:t>
      </w:r>
      <w:r>
        <w:rPr>
          <w:rFonts w:ascii="PT Astra Serif" w:hAnsi="PT Astra Serif" w:eastAsia="Times New Roman"/>
          <w:sz w:val="24"/>
          <w:szCs w:val="24"/>
        </w:rPr>
        <w:t xml:space="preserve">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указан</w:t>
      </w:r>
      <w:r>
        <w:rPr>
          <w:rFonts w:ascii="PT Astra Serif" w:hAnsi="PT Astra Serif" w:eastAsia="Times New Roman"/>
          <w:sz w:val="24"/>
          <w:szCs w:val="24"/>
        </w:rPr>
        <w:t xml:space="preserve"> в данном информационном сообщении. 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</w:t>
      </w:r>
      <w:r>
        <w:rPr>
          <w:rFonts w:ascii="PT Astra Serif" w:hAnsi="PT Astra Serif" w:eastAsia="Times New Roman"/>
          <w:sz w:val="24"/>
          <w:szCs w:val="24"/>
        </w:rPr>
        <w:t xml:space="preserve">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r>
        <w:rPr>
          <w:rFonts w:ascii="PT Astra Serif" w:hAnsi="PT Astra Serif" w:eastAsia="Times New Roman"/>
          <w:sz w:val="24"/>
          <w:szCs w:val="24"/>
        </w:rPr>
        <w:t xml:space="preserve">уведомления</w:t>
      </w:r>
      <w:r>
        <w:rPr>
          <w:rFonts w:ascii="PT Astra Serif" w:hAnsi="PT Astra Serif"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</w:t>
      </w:r>
      <w:r>
        <w:rPr>
          <w:rFonts w:ascii="PT Astra Serif" w:hAnsi="PT Astra Serif" w:eastAsia="Times New Roman"/>
          <w:sz w:val="24"/>
          <w:szCs w:val="24"/>
        </w:rPr>
        <w:t xml:space="preserve">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</w:t>
      </w:r>
      <w:r>
        <w:rPr>
          <w:rFonts w:ascii="PT Astra Serif" w:hAnsi="PT Astra Serif" w:eastAsia="Times New Roman"/>
          <w:sz w:val="24"/>
          <w:szCs w:val="24"/>
        </w:rPr>
        <w:t xml:space="preserve">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r>
        <w:rPr>
          <w:rFonts w:ascii="PT Astra Serif" w:hAnsi="PT Astra Serif" w:eastAsia="Times New Roman"/>
          <w:sz w:val="24"/>
          <w:szCs w:val="24"/>
        </w:rPr>
        <w:t xml:space="preserve">с даты подведения</w:t>
      </w:r>
      <w:r>
        <w:rPr>
          <w:rFonts w:ascii="PT Astra Serif" w:hAnsi="PT Astra Serif" w:eastAsia="Times New Roman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r>
        <w:rPr>
          <w:rFonts w:ascii="PT Astra Serif" w:hAnsi="PT Astra Serif" w:cs="PT Astra Serif"/>
          <w:sz w:val="24"/>
          <w:szCs w:val="24"/>
        </w:rPr>
        <w:t xml:space="preserve">возвращается</w:t>
      </w:r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данным информационным сообщением.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электронном журнале.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7" w:default="1">
    <w:name w:val="Normal"/>
    <w:qFormat/>
  </w:style>
  <w:style w:type="paragraph" w:styleId="678">
    <w:name w:val="Heading 1"/>
    <w:basedOn w:val="677"/>
    <w:next w:val="677"/>
    <w:link w:val="70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9">
    <w:name w:val="Heading 2"/>
    <w:basedOn w:val="677"/>
    <w:next w:val="677"/>
    <w:link w:val="70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0">
    <w:name w:val="Heading 3"/>
    <w:basedOn w:val="677"/>
    <w:next w:val="677"/>
    <w:link w:val="70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1">
    <w:name w:val="Heading 4"/>
    <w:basedOn w:val="677"/>
    <w:next w:val="677"/>
    <w:link w:val="70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2">
    <w:name w:val="Heading 5"/>
    <w:basedOn w:val="677"/>
    <w:next w:val="677"/>
    <w:link w:val="71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677"/>
    <w:next w:val="677"/>
    <w:link w:val="71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84">
    <w:name w:val="Heading 7"/>
    <w:basedOn w:val="677"/>
    <w:next w:val="677"/>
    <w:link w:val="71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85">
    <w:name w:val="Heading 8"/>
    <w:basedOn w:val="677"/>
    <w:next w:val="677"/>
    <w:link w:val="71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86">
    <w:name w:val="Heading 9"/>
    <w:basedOn w:val="677"/>
    <w:next w:val="677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character" w:styleId="690" w:customStyle="1">
    <w:name w:val="Heading 1 Char"/>
    <w:basedOn w:val="687"/>
    <w:uiPriority w:val="9"/>
    <w:rPr>
      <w:rFonts w:ascii="Arial" w:hAnsi="Arial" w:eastAsia="Arial" w:cs="Arial"/>
      <w:sz w:val="40"/>
      <w:szCs w:val="40"/>
    </w:rPr>
  </w:style>
  <w:style w:type="character" w:styleId="691" w:customStyle="1">
    <w:name w:val="Heading 2 Char"/>
    <w:basedOn w:val="687"/>
    <w:uiPriority w:val="9"/>
    <w:rPr>
      <w:rFonts w:ascii="Arial" w:hAnsi="Arial" w:eastAsia="Arial" w:cs="Arial"/>
      <w:sz w:val="34"/>
    </w:rPr>
  </w:style>
  <w:style w:type="character" w:styleId="692" w:customStyle="1">
    <w:name w:val="Heading 3 Char"/>
    <w:basedOn w:val="687"/>
    <w:uiPriority w:val="9"/>
    <w:rPr>
      <w:rFonts w:ascii="Arial" w:hAnsi="Arial" w:eastAsia="Arial" w:cs="Arial"/>
      <w:sz w:val="30"/>
      <w:szCs w:val="30"/>
    </w:rPr>
  </w:style>
  <w:style w:type="character" w:styleId="693" w:customStyle="1">
    <w:name w:val="Heading 4 Char"/>
    <w:basedOn w:val="687"/>
    <w:uiPriority w:val="9"/>
    <w:rPr>
      <w:rFonts w:ascii="Arial" w:hAnsi="Arial" w:eastAsia="Arial" w:cs="Arial"/>
      <w:b/>
      <w:bCs/>
      <w:sz w:val="26"/>
      <w:szCs w:val="26"/>
    </w:rPr>
  </w:style>
  <w:style w:type="character" w:styleId="694" w:customStyle="1">
    <w:name w:val="Heading 5 Char"/>
    <w:basedOn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95" w:customStyle="1">
    <w:name w:val="Heading 6 Char"/>
    <w:basedOn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696" w:customStyle="1">
    <w:name w:val="Heading 7 Char"/>
    <w:basedOn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 w:customStyle="1">
    <w:name w:val="Heading 8 Char"/>
    <w:basedOn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698" w:customStyle="1">
    <w:name w:val="Heading 9 Char"/>
    <w:basedOn w:val="687"/>
    <w:uiPriority w:val="9"/>
    <w:rPr>
      <w:rFonts w:ascii="Arial" w:hAnsi="Arial" w:eastAsia="Arial" w:cs="Arial"/>
      <w:i/>
      <w:iCs/>
      <w:sz w:val="21"/>
      <w:szCs w:val="21"/>
    </w:rPr>
  </w:style>
  <w:style w:type="character" w:styleId="699" w:customStyle="1">
    <w:name w:val="Title Char"/>
    <w:basedOn w:val="687"/>
    <w:uiPriority w:val="10"/>
    <w:rPr>
      <w:sz w:val="48"/>
      <w:szCs w:val="48"/>
    </w:rPr>
  </w:style>
  <w:style w:type="character" w:styleId="700" w:customStyle="1">
    <w:name w:val="Subtitle Char"/>
    <w:basedOn w:val="687"/>
    <w:uiPriority w:val="11"/>
    <w:rPr>
      <w:sz w:val="24"/>
      <w:szCs w:val="24"/>
    </w:rPr>
  </w:style>
  <w:style w:type="character" w:styleId="701" w:customStyle="1">
    <w:name w:val="Quote Char"/>
    <w:uiPriority w:val="29"/>
    <w:rPr>
      <w:i/>
    </w:rPr>
  </w:style>
  <w:style w:type="character" w:styleId="702" w:customStyle="1">
    <w:name w:val="Intense Quote Char"/>
    <w:uiPriority w:val="30"/>
    <w:rPr>
      <w:i/>
    </w:rPr>
  </w:style>
  <w:style w:type="character" w:styleId="703" w:customStyle="1">
    <w:name w:val="Caption Char"/>
    <w:uiPriority w:val="99"/>
  </w:style>
  <w:style w:type="character" w:styleId="704" w:customStyle="1">
    <w:name w:val="Footnote Text Char"/>
    <w:uiPriority w:val="99"/>
    <w:rPr>
      <w:sz w:val="18"/>
    </w:rPr>
  </w:style>
  <w:style w:type="character" w:styleId="705" w:customStyle="1">
    <w:name w:val="Endnote Text Char"/>
    <w:uiPriority w:val="99"/>
    <w:rPr>
      <w:sz w:val="20"/>
    </w:rPr>
  </w:style>
  <w:style w:type="character" w:styleId="706" w:customStyle="1">
    <w:name w:val="Заголовок 1 Знак"/>
    <w:basedOn w:val="687"/>
    <w:link w:val="678"/>
    <w:uiPriority w:val="9"/>
    <w:rPr>
      <w:rFonts w:ascii="Arial" w:hAnsi="Arial" w:eastAsia="Arial" w:cs="Arial"/>
      <w:sz w:val="40"/>
      <w:szCs w:val="40"/>
    </w:rPr>
  </w:style>
  <w:style w:type="character" w:styleId="707" w:customStyle="1">
    <w:name w:val="Заголовок 2 Знак"/>
    <w:basedOn w:val="687"/>
    <w:link w:val="679"/>
    <w:uiPriority w:val="9"/>
    <w:rPr>
      <w:rFonts w:ascii="Arial" w:hAnsi="Arial" w:eastAsia="Arial" w:cs="Arial"/>
      <w:sz w:val="34"/>
    </w:rPr>
  </w:style>
  <w:style w:type="character" w:styleId="708" w:customStyle="1">
    <w:name w:val="Заголовок 3 Знак"/>
    <w:basedOn w:val="687"/>
    <w:link w:val="680"/>
    <w:uiPriority w:val="9"/>
    <w:rPr>
      <w:rFonts w:ascii="Arial" w:hAnsi="Arial" w:eastAsia="Arial" w:cs="Arial"/>
      <w:sz w:val="30"/>
      <w:szCs w:val="30"/>
    </w:rPr>
  </w:style>
  <w:style w:type="character" w:styleId="709" w:customStyle="1">
    <w:name w:val="Заголовок 4 Знак"/>
    <w:basedOn w:val="687"/>
    <w:link w:val="681"/>
    <w:uiPriority w:val="9"/>
    <w:rPr>
      <w:rFonts w:ascii="Arial" w:hAnsi="Arial" w:eastAsia="Arial" w:cs="Arial"/>
      <w:b/>
      <w:bCs/>
      <w:sz w:val="26"/>
      <w:szCs w:val="26"/>
    </w:rPr>
  </w:style>
  <w:style w:type="character" w:styleId="710" w:customStyle="1">
    <w:name w:val="Заголовок 5 Знак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711" w:customStyle="1">
    <w:name w:val="Заголовок 6 Знак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712" w:customStyle="1">
    <w:name w:val="Заголовок 7 Знак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3" w:customStyle="1">
    <w:name w:val="Заголовок 8 Знак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714" w:customStyle="1">
    <w:name w:val="Заголовок 9 Знак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No Spacing"/>
    <w:uiPriority w:val="1"/>
    <w:qFormat/>
  </w:style>
  <w:style w:type="paragraph" w:styleId="716">
    <w:name w:val="Title"/>
    <w:basedOn w:val="677"/>
    <w:next w:val="677"/>
    <w:link w:val="71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7" w:customStyle="1">
    <w:name w:val="Название Знак"/>
    <w:basedOn w:val="687"/>
    <w:link w:val="716"/>
    <w:uiPriority w:val="10"/>
    <w:rPr>
      <w:sz w:val="48"/>
      <w:szCs w:val="48"/>
    </w:rPr>
  </w:style>
  <w:style w:type="paragraph" w:styleId="718">
    <w:name w:val="Subtitle"/>
    <w:basedOn w:val="677"/>
    <w:next w:val="677"/>
    <w:link w:val="719"/>
    <w:uiPriority w:val="11"/>
    <w:qFormat/>
    <w:pPr>
      <w:spacing w:before="200" w:after="200"/>
    </w:pPr>
    <w:rPr>
      <w:sz w:val="24"/>
      <w:szCs w:val="24"/>
    </w:rPr>
  </w:style>
  <w:style w:type="character" w:styleId="719" w:customStyle="1">
    <w:name w:val="Подзаголовок Знак"/>
    <w:basedOn w:val="687"/>
    <w:link w:val="718"/>
    <w:uiPriority w:val="11"/>
    <w:rPr>
      <w:sz w:val="24"/>
      <w:szCs w:val="24"/>
    </w:rPr>
  </w:style>
  <w:style w:type="paragraph" w:styleId="720">
    <w:name w:val="Quote"/>
    <w:basedOn w:val="677"/>
    <w:next w:val="677"/>
    <w:link w:val="721"/>
    <w:uiPriority w:val="29"/>
    <w:qFormat/>
    <w:pPr>
      <w:ind w:left="720" w:right="720"/>
    </w:pPr>
    <w:rPr>
      <w:i/>
    </w:rPr>
  </w:style>
  <w:style w:type="character" w:styleId="721" w:customStyle="1">
    <w:name w:val="Цитата 2 Знак"/>
    <w:link w:val="720"/>
    <w:uiPriority w:val="29"/>
    <w:rPr>
      <w:i/>
    </w:rPr>
  </w:style>
  <w:style w:type="paragraph" w:styleId="722">
    <w:name w:val="Intense Quote"/>
    <w:basedOn w:val="677"/>
    <w:next w:val="677"/>
    <w:link w:val="72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3" w:customStyle="1">
    <w:name w:val="Выделенная цитата Знак"/>
    <w:link w:val="722"/>
    <w:uiPriority w:val="30"/>
    <w:rPr>
      <w:i/>
    </w:rPr>
  </w:style>
  <w:style w:type="character" w:styleId="724" w:customStyle="1">
    <w:name w:val="Header Char"/>
    <w:basedOn w:val="687"/>
    <w:uiPriority w:val="99"/>
  </w:style>
  <w:style w:type="paragraph" w:styleId="725">
    <w:name w:val="Footer"/>
    <w:basedOn w:val="677"/>
    <w:link w:val="72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6" w:customStyle="1">
    <w:name w:val="Footer Char"/>
    <w:basedOn w:val="687"/>
    <w:uiPriority w:val="99"/>
  </w:style>
  <w:style w:type="paragraph" w:styleId="727">
    <w:name w:val="Caption"/>
    <w:basedOn w:val="677"/>
    <w:next w:val="677"/>
    <w:link w:val="70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 w:customStyle="1">
    <w:name w:val="Нижний колонтитул Знак"/>
    <w:link w:val="725"/>
    <w:uiPriority w:val="99"/>
  </w:style>
  <w:style w:type="table" w:styleId="729" w:customStyle="1">
    <w:name w:val="Table Grid Light"/>
    <w:basedOn w:val="6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0" w:customStyle="1">
    <w:name w:val="Plain Table 1"/>
    <w:basedOn w:val="6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Plain Table 2"/>
    <w:basedOn w:val="68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Plain Table 3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 w:customStyle="1">
    <w:name w:val="Plain Table 4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Plain Table 5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1 Light"/>
    <w:basedOn w:val="68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1"/>
    <w:basedOn w:val="6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2"/>
    <w:basedOn w:val="6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3"/>
    <w:basedOn w:val="6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4"/>
    <w:basedOn w:val="6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5"/>
    <w:basedOn w:val="6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6"/>
    <w:basedOn w:val="6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2"/>
    <w:basedOn w:val="6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1"/>
    <w:basedOn w:val="6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5"/>
    <w:basedOn w:val="6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6"/>
    <w:basedOn w:val="6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"/>
    <w:basedOn w:val="6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1"/>
    <w:basedOn w:val="6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5"/>
    <w:basedOn w:val="6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6"/>
    <w:basedOn w:val="6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4"/>
    <w:basedOn w:val="68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 w:customStyle="1">
    <w:name w:val="Grid Table 4 - Accent 1"/>
    <w:basedOn w:val="68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8" w:customStyle="1">
    <w:name w:val="Grid Table 4 - Accent 2"/>
    <w:basedOn w:val="68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9" w:customStyle="1">
    <w:name w:val="Grid Table 4 - Accent 3"/>
    <w:basedOn w:val="68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0" w:customStyle="1">
    <w:name w:val="Grid Table 4 - Accent 4"/>
    <w:basedOn w:val="68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1" w:customStyle="1">
    <w:name w:val="Grid Table 4 - Accent 5"/>
    <w:basedOn w:val="68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2" w:customStyle="1">
    <w:name w:val="Grid Table 4 - Accent 6"/>
    <w:basedOn w:val="68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3" w:customStyle="1">
    <w:name w:val="Grid Table 5 Dark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- Accent 1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2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3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4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5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6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6 Colorful"/>
    <w:basedOn w:val="68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1" w:customStyle="1">
    <w:name w:val="Grid Table 6 Colorful - Accent 1"/>
    <w:basedOn w:val="68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2" w:customStyle="1">
    <w:name w:val="Grid Table 6 Colorful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3" w:customStyle="1">
    <w:name w:val="Grid Table 6 Colorful - Accent 3"/>
    <w:basedOn w:val="68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4" w:customStyle="1">
    <w:name w:val="Grid Table 6 Colorful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5" w:customStyle="1">
    <w:name w:val="Grid Table 6 Colorful - Accent 5"/>
    <w:basedOn w:val="68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 w:customStyle="1">
    <w:name w:val="Grid Table 6 Colorful - Accent 6"/>
    <w:basedOn w:val="68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Grid Table 7 Colorful"/>
    <w:basedOn w:val="68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1"/>
    <w:basedOn w:val="68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7 Colorful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5"/>
    <w:basedOn w:val="68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6"/>
    <w:basedOn w:val="68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"/>
    <w:basedOn w:val="68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1"/>
    <w:basedOn w:val="68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2"/>
    <w:basedOn w:val="68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3"/>
    <w:basedOn w:val="68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4"/>
    <w:basedOn w:val="68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5"/>
    <w:basedOn w:val="68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6"/>
    <w:basedOn w:val="68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2"/>
    <w:basedOn w:val="68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1"/>
    <w:basedOn w:val="68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2"/>
    <w:basedOn w:val="68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3"/>
    <w:basedOn w:val="68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4"/>
    <w:basedOn w:val="68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5"/>
    <w:basedOn w:val="68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6"/>
    <w:basedOn w:val="68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8" w:customStyle="1">
    <w:name w:val="List Table 3"/>
    <w:basedOn w:val="6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1"/>
    <w:basedOn w:val="68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"/>
    <w:basedOn w:val="6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1"/>
    <w:basedOn w:val="68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2"/>
    <w:basedOn w:val="68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3"/>
    <w:basedOn w:val="68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4"/>
    <w:basedOn w:val="68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5"/>
    <w:basedOn w:val="68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6"/>
    <w:basedOn w:val="68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5 Dark"/>
    <w:basedOn w:val="68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1"/>
    <w:basedOn w:val="68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6 Colorful"/>
    <w:basedOn w:val="68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0" w:customStyle="1">
    <w:name w:val="List Table 6 Colorful - Accent 1"/>
    <w:basedOn w:val="68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1" w:customStyle="1">
    <w:name w:val="List Table 6 Colorful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List Table 6 Colorful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3" w:customStyle="1">
    <w:name w:val="List Table 6 Colorful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List Table 6 Colorful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5" w:customStyle="1">
    <w:name w:val="List Table 6 Colorful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6" w:customStyle="1">
    <w:name w:val="List Table 7 Colorful"/>
    <w:basedOn w:val="68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1"/>
    <w:basedOn w:val="68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2"/>
    <w:basedOn w:val="68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7 Colorful - Accent 3"/>
    <w:basedOn w:val="68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4"/>
    <w:basedOn w:val="68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5"/>
    <w:basedOn w:val="68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6"/>
    <w:basedOn w:val="68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ned - Accent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Lined - Accent 1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Lined - Accent 2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Lined - Accent 3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Lined - Accent 4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Lined - Accent 5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Lined - Accent 6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 &amp; Lined - Accent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1" w:customStyle="1">
    <w:name w:val="Bordered &amp; Lined - Accent 1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2" w:customStyle="1">
    <w:name w:val="Bordered &amp; Lined - Accent 2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3" w:customStyle="1">
    <w:name w:val="Bordered &amp; Lined - Accent 3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4" w:customStyle="1">
    <w:name w:val="Bordered &amp; Lined - Accent 4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5" w:customStyle="1">
    <w:name w:val="Bordered &amp; Lined - Accent 5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6" w:customStyle="1">
    <w:name w:val="Bordered &amp; Lined - Accent 6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7" w:customStyle="1">
    <w:name w:val="Bordered"/>
    <w:basedOn w:val="68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8" w:customStyle="1">
    <w:name w:val="Bordered - Accent 1"/>
    <w:basedOn w:val="6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9" w:customStyle="1">
    <w:name w:val="Bordered - Accent 2"/>
    <w:basedOn w:val="6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0" w:customStyle="1">
    <w:name w:val="Bordered - Accent 3"/>
    <w:basedOn w:val="6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1" w:customStyle="1">
    <w:name w:val="Bordered - Accent 4"/>
    <w:basedOn w:val="6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2" w:customStyle="1">
    <w:name w:val="Bordered - Accent 5"/>
    <w:basedOn w:val="6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3" w:customStyle="1">
    <w:name w:val="Bordered - Accent 6"/>
    <w:basedOn w:val="6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4">
    <w:name w:val="footnote text"/>
    <w:basedOn w:val="677"/>
    <w:link w:val="855"/>
    <w:uiPriority w:val="99"/>
    <w:semiHidden/>
    <w:unhideWhenUsed/>
    <w:pPr>
      <w:spacing w:after="40"/>
    </w:pPr>
    <w:rPr>
      <w:sz w:val="18"/>
    </w:rPr>
  </w:style>
  <w:style w:type="character" w:styleId="855" w:customStyle="1">
    <w:name w:val="Текст сноски Знак"/>
    <w:link w:val="854"/>
    <w:uiPriority w:val="99"/>
    <w:rPr>
      <w:sz w:val="18"/>
    </w:rPr>
  </w:style>
  <w:style w:type="character" w:styleId="856">
    <w:name w:val="footnote reference"/>
    <w:basedOn w:val="687"/>
    <w:uiPriority w:val="99"/>
    <w:unhideWhenUsed/>
    <w:rPr>
      <w:vertAlign w:val="superscript"/>
    </w:rPr>
  </w:style>
  <w:style w:type="paragraph" w:styleId="857">
    <w:name w:val="endnote text"/>
    <w:basedOn w:val="677"/>
    <w:link w:val="858"/>
    <w:uiPriority w:val="99"/>
    <w:semiHidden/>
    <w:unhideWhenUsed/>
    <w:rPr>
      <w:sz w:val="20"/>
    </w:rPr>
  </w:style>
  <w:style w:type="character" w:styleId="858" w:customStyle="1">
    <w:name w:val="Текст концевой сноски Знак"/>
    <w:link w:val="857"/>
    <w:uiPriority w:val="99"/>
    <w:rPr>
      <w:sz w:val="20"/>
    </w:rPr>
  </w:style>
  <w:style w:type="character" w:styleId="859">
    <w:name w:val="endnote reference"/>
    <w:basedOn w:val="687"/>
    <w:uiPriority w:val="99"/>
    <w:semiHidden/>
    <w:unhideWhenUsed/>
    <w:rPr>
      <w:vertAlign w:val="superscript"/>
    </w:rPr>
  </w:style>
  <w:style w:type="paragraph" w:styleId="860">
    <w:name w:val="toc 1"/>
    <w:basedOn w:val="677"/>
    <w:next w:val="677"/>
    <w:uiPriority w:val="39"/>
    <w:unhideWhenUsed/>
    <w:pPr>
      <w:spacing w:after="57"/>
    </w:pPr>
  </w:style>
  <w:style w:type="paragraph" w:styleId="861">
    <w:name w:val="toc 2"/>
    <w:basedOn w:val="677"/>
    <w:next w:val="677"/>
    <w:uiPriority w:val="39"/>
    <w:unhideWhenUsed/>
    <w:pPr>
      <w:ind w:left="283"/>
      <w:spacing w:after="57"/>
    </w:pPr>
  </w:style>
  <w:style w:type="paragraph" w:styleId="862">
    <w:name w:val="toc 3"/>
    <w:basedOn w:val="677"/>
    <w:next w:val="677"/>
    <w:uiPriority w:val="39"/>
    <w:unhideWhenUsed/>
    <w:pPr>
      <w:ind w:left="567"/>
      <w:spacing w:after="57"/>
    </w:pPr>
  </w:style>
  <w:style w:type="paragraph" w:styleId="863">
    <w:name w:val="toc 4"/>
    <w:basedOn w:val="677"/>
    <w:next w:val="677"/>
    <w:uiPriority w:val="39"/>
    <w:unhideWhenUsed/>
    <w:pPr>
      <w:ind w:left="850"/>
      <w:spacing w:after="57"/>
    </w:pPr>
  </w:style>
  <w:style w:type="paragraph" w:styleId="864">
    <w:name w:val="toc 5"/>
    <w:basedOn w:val="677"/>
    <w:next w:val="677"/>
    <w:uiPriority w:val="39"/>
    <w:unhideWhenUsed/>
    <w:pPr>
      <w:ind w:left="1134"/>
      <w:spacing w:after="57"/>
    </w:pPr>
  </w:style>
  <w:style w:type="paragraph" w:styleId="865">
    <w:name w:val="toc 6"/>
    <w:basedOn w:val="677"/>
    <w:next w:val="677"/>
    <w:uiPriority w:val="39"/>
    <w:unhideWhenUsed/>
    <w:pPr>
      <w:ind w:left="1417"/>
      <w:spacing w:after="57"/>
    </w:pPr>
  </w:style>
  <w:style w:type="paragraph" w:styleId="866">
    <w:name w:val="toc 7"/>
    <w:basedOn w:val="677"/>
    <w:next w:val="677"/>
    <w:uiPriority w:val="39"/>
    <w:unhideWhenUsed/>
    <w:pPr>
      <w:ind w:left="1701"/>
      <w:spacing w:after="57"/>
    </w:pPr>
  </w:style>
  <w:style w:type="paragraph" w:styleId="867">
    <w:name w:val="toc 8"/>
    <w:basedOn w:val="677"/>
    <w:next w:val="677"/>
    <w:uiPriority w:val="39"/>
    <w:unhideWhenUsed/>
    <w:pPr>
      <w:ind w:left="1984"/>
      <w:spacing w:after="57"/>
    </w:pPr>
  </w:style>
  <w:style w:type="paragraph" w:styleId="868">
    <w:name w:val="toc 9"/>
    <w:basedOn w:val="677"/>
    <w:next w:val="677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table of figures"/>
    <w:basedOn w:val="677"/>
    <w:next w:val="677"/>
    <w:uiPriority w:val="99"/>
    <w:unhideWhenUsed/>
  </w:style>
  <w:style w:type="character" w:styleId="871">
    <w:name w:val="Hyperlink"/>
    <w:basedOn w:val="687"/>
    <w:uiPriority w:val="99"/>
    <w:unhideWhenUsed/>
    <w:rPr>
      <w:color w:val="0000ff"/>
      <w:u w:val="single"/>
    </w:rPr>
  </w:style>
  <w:style w:type="paragraph" w:styleId="872">
    <w:name w:val="Header"/>
    <w:basedOn w:val="677"/>
    <w:link w:val="873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73" w:customStyle="1">
    <w:name w:val="Верхний колонтитул Знак"/>
    <w:basedOn w:val="687"/>
    <w:link w:val="872"/>
    <w:rPr>
      <w:rFonts w:eastAsia="Times New Roman"/>
      <w:sz w:val="24"/>
      <w:szCs w:val="24"/>
    </w:rPr>
  </w:style>
  <w:style w:type="paragraph" w:styleId="874" w:customStyle="1">
    <w:name w:val="ФИО"/>
    <w:basedOn w:val="677"/>
    <w:link w:val="875"/>
    <w:rPr>
      <w:rFonts w:eastAsia="Times New Roman"/>
      <w:b/>
      <w:sz w:val="24"/>
      <w:szCs w:val="24"/>
    </w:rPr>
  </w:style>
  <w:style w:type="character" w:styleId="875" w:customStyle="1">
    <w:name w:val="ФИО Знак"/>
    <w:link w:val="874"/>
    <w:rPr>
      <w:rFonts w:eastAsia="Times New Roman"/>
      <w:b/>
      <w:sz w:val="24"/>
      <w:szCs w:val="24"/>
    </w:rPr>
  </w:style>
  <w:style w:type="paragraph" w:styleId="876">
    <w:name w:val="Balloon Text"/>
    <w:basedOn w:val="677"/>
    <w:link w:val="877"/>
    <w:uiPriority w:val="99"/>
    <w:semiHidden/>
    <w:unhideWhenUsed/>
    <w:rPr>
      <w:rFonts w:ascii="Tahoma" w:hAnsi="Tahoma" w:cs="Tahoma"/>
      <w:sz w:val="16"/>
      <w:szCs w:val="16"/>
    </w:rPr>
  </w:style>
  <w:style w:type="character" w:styleId="877" w:customStyle="1">
    <w:name w:val="Текст выноски Знак"/>
    <w:basedOn w:val="687"/>
    <w:link w:val="876"/>
    <w:uiPriority w:val="99"/>
    <w:semiHidden/>
    <w:rPr>
      <w:rFonts w:ascii="Tahoma" w:hAnsi="Tahoma" w:cs="Tahoma"/>
      <w:sz w:val="16"/>
      <w:szCs w:val="16"/>
    </w:rPr>
  </w:style>
  <w:style w:type="paragraph" w:styleId="878">
    <w:name w:val="List Paragraph"/>
    <w:basedOn w:val="677"/>
    <w:uiPriority w:val="34"/>
    <w:qFormat/>
    <w:pPr>
      <w:contextualSpacing/>
      <w:ind w:left="720"/>
    </w:pPr>
  </w:style>
  <w:style w:type="table" w:styleId="879">
    <w:name w:val="Table Grid"/>
    <w:basedOn w:val="68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0" w:customStyle="1">
    <w:name w:val="Default"/>
    <w:rPr>
      <w:color w:val="000000"/>
      <w:sz w:val="24"/>
      <w:szCs w:val="24"/>
    </w:rPr>
  </w:style>
  <w:style w:type="paragraph" w:styleId="881">
    <w:name w:val="Body Text"/>
    <w:basedOn w:val="677"/>
    <w:link w:val="882"/>
    <w:rPr>
      <w:rFonts w:eastAsia="Times New Roman"/>
      <w:bCs/>
      <w:sz w:val="32"/>
      <w:szCs w:val="24"/>
    </w:rPr>
  </w:style>
  <w:style w:type="character" w:styleId="882" w:customStyle="1">
    <w:name w:val="Основной текст Знак"/>
    <w:basedOn w:val="687"/>
    <w:link w:val="881"/>
    <w:rPr>
      <w:rFonts w:eastAsia="Times New Roman"/>
      <w:bCs/>
      <w:sz w:val="32"/>
      <w:szCs w:val="24"/>
    </w:rPr>
  </w:style>
  <w:style w:type="character" w:styleId="883">
    <w:name w:val="FollowedHyperlink"/>
    <w:basedOn w:val="687"/>
    <w:uiPriority w:val="99"/>
    <w:semiHidden/>
    <w:unhideWhenUsed/>
    <w:rPr>
      <w:color w:val="800080" w:themeColor="followedHyperlink"/>
      <w:u w:val="single"/>
    </w:rPr>
  </w:style>
  <w:style w:type="character" w:styleId="884" w:customStyle="1">
    <w:name w:val="notice-header_title_text"/>
    <w:basedOn w:val="687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dugsto@gov70.ru" TargetMode="External"/><Relationship Id="rId11" Type="http://schemas.openxmlformats.org/officeDocument/2006/relationships/hyperlink" Target="mailto:fai@gki.tomsk.ru" TargetMode="External"/><Relationship Id="rId12" Type="http://schemas.openxmlformats.org/officeDocument/2006/relationships/hyperlink" Target="http://www.torgi.gov.ru/" TargetMode="External"/><Relationship Id="rId13" Type="http://schemas.openxmlformats.org/officeDocument/2006/relationships/hyperlink" Target="https://www.torgi.gov.&#1075;u" TargetMode="External"/><Relationship Id="rId14" Type="http://schemas.openxmlformats.org/officeDocument/2006/relationships/hyperlink" Target="https://www.torgi.gov.&#1075;u" TargetMode="External"/><Relationship Id="rId15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AD081-3156-4CEB-9FCD-471842555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kovalevaes@dugs.local</cp:lastModifiedBy>
  <cp:revision>15</cp:revision>
  <dcterms:created xsi:type="dcterms:W3CDTF">2026-05-21T10:41:00Z</dcterms:created>
  <dcterms:modified xsi:type="dcterms:W3CDTF">2026-09-14T08:12:16Z</dcterms:modified>
</cp:coreProperties>
</file>